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C87" w:rsidRDefault="00B27C87" w:rsidP="00B27C87">
      <w:pPr>
        <w:tabs>
          <w:tab w:val="center" w:pos="1890"/>
          <w:tab w:val="center" w:pos="7020"/>
        </w:tabs>
        <w:spacing w:line="0" w:lineRule="atLeast"/>
        <w:ind w:left="-450" w:right="-360"/>
        <w:rPr>
          <w:rFonts w:eastAsia="Times New Roman"/>
          <w:b/>
          <w:sz w:val="25"/>
        </w:rPr>
      </w:pPr>
      <w:r>
        <w:rPr>
          <w:rFonts w:eastAsia="Times New Roman"/>
          <w:sz w:val="26"/>
        </w:rPr>
        <w:tab/>
      </w:r>
      <w:r>
        <w:rPr>
          <w:rFonts w:eastAsia="Times New Roman"/>
          <w:sz w:val="26"/>
        </w:rPr>
        <w:t>UBND</w:t>
      </w:r>
      <w:r w:rsidRPr="0024102C">
        <w:rPr>
          <w:rFonts w:eastAsia="Times New Roman"/>
          <w:sz w:val="26"/>
        </w:rPr>
        <w:t xml:space="preserve"> </w:t>
      </w:r>
      <w:r>
        <w:rPr>
          <w:rFonts w:eastAsia="Times New Roman"/>
          <w:sz w:val="26"/>
        </w:rPr>
        <w:t>THÀNH PHỐ HỒ CHÍ MINH</w:t>
      </w:r>
      <w:r>
        <w:rPr>
          <w:rFonts w:eastAsia="Times New Roman"/>
        </w:rPr>
        <w:tab/>
      </w:r>
      <w:r>
        <w:rPr>
          <w:rFonts w:eastAsia="Times New Roman"/>
          <w:b/>
          <w:sz w:val="25"/>
        </w:rPr>
        <w:t>CỘNG HÒA XÃ HỘI CHỦ NGHĨA VIỆT NAM</w:t>
      </w:r>
    </w:p>
    <w:p w:rsidR="00B27C87" w:rsidRDefault="00B27C87" w:rsidP="00B27C87">
      <w:pPr>
        <w:tabs>
          <w:tab w:val="center" w:pos="1890"/>
          <w:tab w:val="center" w:pos="7020"/>
        </w:tabs>
        <w:spacing w:line="1" w:lineRule="exact"/>
        <w:ind w:left="-450" w:right="-360"/>
        <w:rPr>
          <w:rFonts w:eastAsia="Times New Roman"/>
          <w:sz w:val="24"/>
        </w:rPr>
      </w:pPr>
    </w:p>
    <w:p w:rsidR="00B27C87" w:rsidRDefault="00B27C87" w:rsidP="00B27C87">
      <w:pPr>
        <w:tabs>
          <w:tab w:val="center" w:pos="1890"/>
          <w:tab w:val="center" w:pos="7020"/>
        </w:tabs>
        <w:spacing w:line="0" w:lineRule="atLeast"/>
        <w:ind w:left="-450" w:right="-360"/>
        <w:rPr>
          <w:rFonts w:eastAsia="Times New Roman"/>
          <w:b/>
          <w:sz w:val="26"/>
        </w:rPr>
      </w:pPr>
      <w:r>
        <w:rPr>
          <w:rFonts w:eastAsia="Times New Roman"/>
        </w:rPr>
        <w:tab/>
      </w:r>
      <w:r w:rsidRPr="0024102C">
        <w:rPr>
          <w:rFonts w:eastAsia="Times New Roman"/>
          <w:b/>
          <w:sz w:val="26"/>
        </w:rPr>
        <w:t>TRƯỜNG CAO ĐẲNG LÝ TỰ TRỌNG</w:t>
      </w:r>
      <w:r>
        <w:rPr>
          <w:rFonts w:eastAsia="Times New Roman"/>
        </w:rPr>
        <w:tab/>
      </w:r>
      <w:r w:rsidRPr="0024102C">
        <w:rPr>
          <w:rFonts w:eastAsia="Times New Roman"/>
          <w:b/>
        </w:rPr>
        <w:t>Độc lập -Tự do - Hạnh phúc</w:t>
      </w:r>
    </w:p>
    <w:p w:rsidR="00B27C87" w:rsidRDefault="00B27C87" w:rsidP="00B27C87">
      <w:pPr>
        <w:tabs>
          <w:tab w:val="center" w:pos="1890"/>
          <w:tab w:val="center" w:pos="7020"/>
        </w:tabs>
        <w:spacing w:line="0" w:lineRule="atLeast"/>
        <w:ind w:left="-450" w:right="-360"/>
        <w:rPr>
          <w:rFonts w:eastAsia="Times New Roman"/>
          <w:b/>
          <w:sz w:val="26"/>
        </w:rPr>
      </w:pPr>
      <w:r>
        <w:rPr>
          <w:rFonts w:eastAsia="Times New Roman"/>
          <w:b/>
          <w:noProof/>
          <w:sz w:val="26"/>
        </w:rPr>
        <mc:AlternateContent>
          <mc:Choice Requires="wps">
            <w:drawing>
              <wp:anchor distT="0" distB="0" distL="114300" distR="114300" simplePos="0" relativeHeight="251660288" behindDoc="1" locked="0" layoutInCell="1" allowOverlap="1">
                <wp:simplePos x="0" y="0"/>
                <wp:positionH relativeFrom="column">
                  <wp:posOffset>3412490</wp:posOffset>
                </wp:positionH>
                <wp:positionV relativeFrom="paragraph">
                  <wp:posOffset>13970</wp:posOffset>
                </wp:positionV>
                <wp:extent cx="2105025" cy="0"/>
                <wp:effectExtent l="6350" t="5715" r="12700"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1.1pt" to="434.4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hrIGgIAADYEAAAOAAAAZHJzL2Uyb0RvYy54bWysU02P2yAQvVfqf0DcE3802SZWnFVlJ71s&#10;20jZ/gAC2EbFDAISJ6r63wskjna3l6qqD3iGGR5vZh6rx3Mv0YkbK0CVOJumGHFFgQnVlvj783ay&#10;wMg6ohiRoHiJL9zix/X7d6tBFzyHDiTjBnkQZYtBl7hzThdJYmnHe2KnoLnywQZMT5x3TZswQwaP&#10;3sskT9OHZADDtAHKrfW79TWI1xG/aTh135rGcodkiT03F1cT10NYk/WKFK0huhP0RoP8A4ueCOUv&#10;vUPVxBF0NOIPqF5QAxYaN6XQJ9A0gvJYg68mS99Us++I5rEW3xyr722y/w+Wfj3tDBKsxDlGivR+&#10;RHtniGg7hypQyjcQDMpDnwZtC59eqZ0JldKz2usnoD8sUlB1RLU88n2+aA+ShRPJqyPBsdrfdhi+&#10;APM55OggNu3cmD5A+nagc5zN5T4bfnaI+s08S+dpPseIjrGEFONBbaz7zKFHwSixFCq0jRTk9GRd&#10;IEKKMSVsK9gKKePopUJDiZdzjxwiFqRgIRgd0x4qadCJBPHEL1b1Js3AUbEI1nHCNjfbESGvtr9c&#10;qoDnS/F0btZVHT+X6XKz2Cxmk1n+sJnM0rqefNpWs8nDNvs4rz/UVVVnvwK1bFZ0gjGuArtRqdns&#10;75RwezNXjd21em9D8ho99suTHf+RdJxlGN9VCAdgl50ZZ+zFGZNvDymo/6Xv7ZfPff0bAAD//wMA&#10;UEsDBBQABgAIAAAAIQD9MFzH2wAAAAcBAAAPAAAAZHJzL2Rvd25yZXYueG1sTI7BTsMwEETvSPyD&#10;tUhcKuqQQgkhToWA3LhQQFy38ZJExOs0dtvA17NwgeNoRm9esZpcr/Y0hs6zgfN5Aoq49rbjxsDL&#10;c3WWgQoR2WLvmQx8UoBVeXxUYG79gZ9ov46NEgiHHA20MQ651qFuyWGY+4FYunc/OowSx0bbEQ8C&#10;d71Ok2SpHXYsDy0OdNdS/bHeOQOheqVt9TWrZ8nbovGUbu8fH9CY05Pp9gZUpCn+jeFHX9ShFKeN&#10;37ENqjdwubi6kKmBNAUlfbbMrkFtfrMuC/3fv/wGAAD//wMAUEsBAi0AFAAGAAgAAAAhALaDOJL+&#10;AAAA4QEAABMAAAAAAAAAAAAAAAAAAAAAAFtDb250ZW50X1R5cGVzXS54bWxQSwECLQAUAAYACAAA&#10;ACEAOP0h/9YAAACUAQAACwAAAAAAAAAAAAAAAAAvAQAAX3JlbHMvLnJlbHNQSwECLQAUAAYACAAA&#10;ACEAEioayBoCAAA2BAAADgAAAAAAAAAAAAAAAAAuAgAAZHJzL2Uyb0RvYy54bWxQSwECLQAUAAYA&#10;CAAAACEA/TBcx9sAAAAHAQAADwAAAAAAAAAAAAAAAAB0BAAAZHJzL2Rvd25yZXYueG1sUEsFBgAA&#10;AAAEAAQA8wAAAHwFAAAAAA==&#10;"/>
            </w:pict>
          </mc:Fallback>
        </mc:AlternateContent>
      </w:r>
      <w:r>
        <w:rPr>
          <w:rFonts w:eastAsia="Times New Roman"/>
          <w:b/>
          <w:sz w:val="26"/>
        </w:rPr>
        <w:tab/>
        <w:t>THÀNH PHỐ HỒ CHÍ MINH</w:t>
      </w:r>
    </w:p>
    <w:p w:rsidR="00B27C87" w:rsidRDefault="00B27C87" w:rsidP="00B27C87">
      <w:pPr>
        <w:tabs>
          <w:tab w:val="center" w:pos="1890"/>
          <w:tab w:val="center" w:pos="7020"/>
        </w:tabs>
        <w:spacing w:line="20" w:lineRule="exact"/>
        <w:ind w:left="-450" w:right="-360"/>
        <w:rPr>
          <w:rFonts w:eastAsia="Times New Roman"/>
          <w:sz w:val="24"/>
        </w:rPr>
      </w:pPr>
    </w:p>
    <w:p w:rsidR="00B27C87" w:rsidRDefault="00B27C87" w:rsidP="00B27C87">
      <w:pPr>
        <w:tabs>
          <w:tab w:val="center" w:pos="1890"/>
          <w:tab w:val="center" w:pos="7020"/>
        </w:tabs>
        <w:spacing w:line="274" w:lineRule="exact"/>
        <w:ind w:left="-450" w:right="-360"/>
        <w:rPr>
          <w:rFonts w:eastAsia="Times New Roman"/>
          <w:sz w:val="24"/>
        </w:rPr>
      </w:pPr>
      <w:r>
        <w:rPr>
          <w:rFonts w:eastAsia="Times New Roman"/>
          <w:b/>
          <w:noProof/>
          <w:sz w:val="26"/>
        </w:rPr>
        <mc:AlternateContent>
          <mc:Choice Requires="wps">
            <w:drawing>
              <wp:anchor distT="0" distB="0" distL="114300" distR="114300" simplePos="0" relativeHeight="251659264" behindDoc="1" locked="0" layoutInCell="1" allowOverlap="1">
                <wp:simplePos x="0" y="0"/>
                <wp:positionH relativeFrom="column">
                  <wp:posOffset>719455</wp:posOffset>
                </wp:positionH>
                <wp:positionV relativeFrom="paragraph">
                  <wp:posOffset>6985</wp:posOffset>
                </wp:positionV>
                <wp:extent cx="944245" cy="0"/>
                <wp:effectExtent l="8890" t="10795" r="8890"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42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65pt,.55pt" to="131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urOGwIAADU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Is8n+RQjejtKSHG7Z6zzH7nuUZiUWAoVXCMFOT47D8oB&#10;eoOEbaU3QsrYeanQANzTyTRecFoKFg4DzNl2X0mLjiRkJ/6CDUD2ALP6oFgk6zhh6+vcEyEvc8BL&#10;FfigEpBznV3C8W2RLtbz9Twf5ZPZepSndT36sKny0WyTvZ/W7+qqqrPvQVqWF51gjKug7hbULP+7&#10;IFyfzCVi96jebUge2WOJIPb2H0XHVobuXXKw1+y8tcGN0FXIZgRf31EI/6/riPr52lc/AAAA//8D&#10;AFBLAwQUAAYACAAAACEAIjYGQNoAAAAHAQAADwAAAGRycy9kb3ducmV2LnhtbEyPwU7DMBBE70j8&#10;g7VIXCrqNJEqlMapEJAbF0oR1228TSLidRq7beDr2XKB245mNPumWE+uVycaQ+fZwGKegCKuve24&#10;MbB9q+7uQYWIbLH3TAa+KMC6vL4qMLf+zK902sRGSQmHHA20MQ651qFuyWGY+4FYvL0fHUaRY6Pt&#10;iGcpd71Ok2SpHXYsH1oc6LGl+nNzdAZC9U6H6ntWz5KPrPGUHp5entGY25vpYQUq0hT/wnDBF3Qo&#10;hWnnj2yD6kUvskyilwOU+OkylW27X63LQv/nL38AAAD//wMAUEsBAi0AFAAGAAgAAAAhALaDOJL+&#10;AAAA4QEAABMAAAAAAAAAAAAAAAAAAAAAAFtDb250ZW50X1R5cGVzXS54bWxQSwECLQAUAAYACAAA&#10;ACEAOP0h/9YAAACUAQAACwAAAAAAAAAAAAAAAAAvAQAAX3JlbHMvLnJlbHNQSwECLQAUAAYACAAA&#10;ACEAAKLqzhsCAAA1BAAADgAAAAAAAAAAAAAAAAAuAgAAZHJzL2Uyb0RvYy54bWxQSwECLQAUAAYA&#10;CAAAACEAIjYGQNoAAAAHAQAADwAAAAAAAAAAAAAAAAB1BAAAZHJzL2Rvd25yZXYueG1sUEsFBgAA&#10;AAAEAAQA8wAAAHwFAAAAAA==&#10;"/>
            </w:pict>
          </mc:Fallback>
        </mc:AlternateContent>
      </w:r>
    </w:p>
    <w:p w:rsidR="00B27C87" w:rsidRPr="0024102C" w:rsidRDefault="00B27C87" w:rsidP="00B27C87">
      <w:pPr>
        <w:tabs>
          <w:tab w:val="center" w:pos="1890"/>
          <w:tab w:val="center" w:pos="7020"/>
        </w:tabs>
        <w:spacing w:line="0" w:lineRule="atLeast"/>
        <w:ind w:left="-450" w:right="-180"/>
        <w:rPr>
          <w:rFonts w:eastAsia="Times New Roman"/>
          <w:i/>
          <w:sz w:val="26"/>
          <w:szCs w:val="26"/>
        </w:rPr>
      </w:pPr>
      <w:r>
        <w:rPr>
          <w:rFonts w:eastAsia="Times New Roman"/>
          <w:sz w:val="26"/>
          <w:szCs w:val="26"/>
        </w:rPr>
        <w:tab/>
      </w:r>
      <w:r w:rsidRPr="0024102C">
        <w:rPr>
          <w:rFonts w:eastAsia="Times New Roman"/>
          <w:sz w:val="26"/>
          <w:szCs w:val="26"/>
        </w:rPr>
        <w:t xml:space="preserve">Số: </w:t>
      </w:r>
      <w:r>
        <w:rPr>
          <w:rFonts w:eastAsia="Times New Roman"/>
          <w:sz w:val="26"/>
          <w:szCs w:val="26"/>
        </w:rPr>
        <w:t xml:space="preserve">          </w:t>
      </w:r>
      <w:r w:rsidRPr="0024102C">
        <w:rPr>
          <w:rFonts w:eastAsia="Times New Roman"/>
          <w:sz w:val="26"/>
          <w:szCs w:val="26"/>
        </w:rPr>
        <w:t>/KH-</w:t>
      </w:r>
      <w:r>
        <w:rPr>
          <w:rFonts w:eastAsia="Times New Roman"/>
          <w:sz w:val="26"/>
          <w:szCs w:val="26"/>
        </w:rPr>
        <w:t>L</w:t>
      </w:r>
      <w:r w:rsidRPr="0024102C">
        <w:rPr>
          <w:rFonts w:eastAsia="Times New Roman"/>
          <w:sz w:val="26"/>
          <w:szCs w:val="26"/>
        </w:rPr>
        <w:t>TT</w:t>
      </w:r>
      <w:r w:rsidRPr="0024102C">
        <w:rPr>
          <w:rFonts w:eastAsia="Times New Roman"/>
          <w:sz w:val="26"/>
          <w:szCs w:val="26"/>
        </w:rPr>
        <w:tab/>
      </w:r>
      <w:r w:rsidRPr="0024102C">
        <w:rPr>
          <w:rFonts w:eastAsia="Times New Roman"/>
          <w:i/>
          <w:sz w:val="26"/>
          <w:szCs w:val="26"/>
        </w:rPr>
        <w:t xml:space="preserve">Thành phố Hồ Chí Minh, ngày </w:t>
      </w:r>
      <w:r>
        <w:rPr>
          <w:rFonts w:eastAsia="Times New Roman"/>
          <w:i/>
          <w:sz w:val="26"/>
          <w:szCs w:val="26"/>
        </w:rPr>
        <w:t xml:space="preserve">   </w:t>
      </w:r>
      <w:r w:rsidRPr="0024102C">
        <w:rPr>
          <w:rFonts w:eastAsia="Times New Roman"/>
          <w:i/>
          <w:sz w:val="26"/>
          <w:szCs w:val="26"/>
        </w:rPr>
        <w:t xml:space="preserve"> tháng 9 năm 2019</w:t>
      </w:r>
    </w:p>
    <w:p w:rsidR="00B27C87" w:rsidRDefault="00B27C87" w:rsidP="00B27C87">
      <w:pPr>
        <w:spacing w:line="200" w:lineRule="exact"/>
        <w:rPr>
          <w:rFonts w:eastAsia="Times New Roman"/>
          <w:sz w:val="24"/>
        </w:rPr>
      </w:pPr>
    </w:p>
    <w:p w:rsidR="00B27C87" w:rsidRDefault="00B27C87" w:rsidP="00B27C87">
      <w:pPr>
        <w:spacing w:line="200" w:lineRule="exact"/>
        <w:rPr>
          <w:rFonts w:eastAsia="Times New Roman"/>
          <w:sz w:val="24"/>
        </w:rPr>
      </w:pPr>
    </w:p>
    <w:p w:rsidR="00B27C87" w:rsidRDefault="00B27C87" w:rsidP="00B27C87">
      <w:pPr>
        <w:spacing w:line="215" w:lineRule="exact"/>
        <w:rPr>
          <w:rFonts w:eastAsia="Times New Roman"/>
          <w:sz w:val="24"/>
        </w:rPr>
      </w:pPr>
    </w:p>
    <w:p w:rsidR="00B27C87" w:rsidRPr="00DC27E3" w:rsidRDefault="00B27C87" w:rsidP="00B27C87">
      <w:pPr>
        <w:tabs>
          <w:tab w:val="left" w:pos="280"/>
          <w:tab w:val="left" w:pos="200"/>
        </w:tabs>
        <w:spacing w:line="0" w:lineRule="atLeast"/>
        <w:jc w:val="center"/>
        <w:rPr>
          <w:rFonts w:eastAsia="Times New Roman"/>
          <w:b/>
        </w:rPr>
      </w:pPr>
      <w:r w:rsidRPr="00DC27E3">
        <w:rPr>
          <w:rFonts w:eastAsia="Times New Roman"/>
          <w:b/>
        </w:rPr>
        <w:t xml:space="preserve">KẾ HOẠCH CÔNG TÁC </w:t>
      </w:r>
      <w:r>
        <w:rPr>
          <w:rFonts w:eastAsia="Times New Roman"/>
          <w:b/>
        </w:rPr>
        <w:t xml:space="preserve">CHÍNH TRỊ TƯ TƯỞNG  </w:t>
      </w:r>
    </w:p>
    <w:p w:rsidR="00B27C87" w:rsidRPr="00DC27E3" w:rsidRDefault="00B27C87" w:rsidP="00B27C87">
      <w:pPr>
        <w:spacing w:line="19" w:lineRule="exact"/>
        <w:rPr>
          <w:rFonts w:eastAsia="Times New Roman"/>
          <w:sz w:val="24"/>
        </w:rPr>
      </w:pPr>
    </w:p>
    <w:p w:rsidR="00B27C87" w:rsidRDefault="00B27C87" w:rsidP="00B27C87">
      <w:pPr>
        <w:spacing w:line="0" w:lineRule="atLeast"/>
        <w:ind w:right="100"/>
        <w:jc w:val="center"/>
        <w:rPr>
          <w:rFonts w:eastAsia="Times New Roman"/>
          <w:b/>
        </w:rPr>
      </w:pPr>
      <w:r w:rsidRPr="00DC27E3">
        <w:rPr>
          <w:rFonts w:eastAsia="Times New Roman"/>
          <w:b/>
        </w:rPr>
        <w:t xml:space="preserve">NĂM HỌC 2019 </w:t>
      </w:r>
      <w:r>
        <w:rPr>
          <w:rFonts w:eastAsia="Times New Roman"/>
          <w:b/>
        </w:rPr>
        <w:t>–</w:t>
      </w:r>
      <w:r w:rsidRPr="00DC27E3">
        <w:rPr>
          <w:rFonts w:eastAsia="Times New Roman"/>
          <w:b/>
        </w:rPr>
        <w:t xml:space="preserve"> 2020</w:t>
      </w:r>
    </w:p>
    <w:p w:rsidR="00B27C87" w:rsidRDefault="00B27C87" w:rsidP="00B27C87">
      <w:pPr>
        <w:spacing w:line="0" w:lineRule="atLeast"/>
        <w:ind w:right="100"/>
        <w:rPr>
          <w:rFonts w:eastAsia="Times New Roman"/>
          <w:b/>
        </w:rPr>
      </w:pPr>
    </w:p>
    <w:p w:rsidR="00B27C87" w:rsidRDefault="00B27C87" w:rsidP="00B27C87">
      <w:pPr>
        <w:spacing w:before="120" w:line="240" w:lineRule="auto"/>
        <w:ind w:firstLine="720"/>
        <w:rPr>
          <w:rFonts w:eastAsia="Times New Roman"/>
        </w:rPr>
      </w:pPr>
      <w:r w:rsidRPr="00417D96">
        <w:rPr>
          <w:rFonts w:eastAsia="Times New Roman"/>
        </w:rPr>
        <w:t>Căn cứ</w:t>
      </w:r>
      <w:r>
        <w:rPr>
          <w:rFonts w:eastAsia="Times New Roman"/>
        </w:rPr>
        <w:t xml:space="preserve"> Kế hoạch số 3251</w:t>
      </w:r>
      <w:r w:rsidRPr="00417D96">
        <w:rPr>
          <w:rFonts w:eastAsia="Times New Roman"/>
        </w:rPr>
        <w:t>/</w:t>
      </w:r>
      <w:r>
        <w:rPr>
          <w:rFonts w:eastAsia="Times New Roman"/>
        </w:rPr>
        <w:t>KH-</w:t>
      </w:r>
      <w:r w:rsidRPr="00417D96">
        <w:rPr>
          <w:rFonts w:eastAsia="Times New Roman"/>
        </w:rPr>
        <w:t>GDĐT-</w:t>
      </w:r>
      <w:r>
        <w:rPr>
          <w:rFonts w:eastAsia="Times New Roman"/>
        </w:rPr>
        <w:t>CTTT</w:t>
      </w:r>
      <w:r w:rsidRPr="00417D96">
        <w:rPr>
          <w:rFonts w:eastAsia="Times New Roman"/>
        </w:rPr>
        <w:t xml:space="preserve"> ngày </w:t>
      </w:r>
      <w:r>
        <w:rPr>
          <w:rFonts w:eastAsia="Times New Roman"/>
        </w:rPr>
        <w:t>13</w:t>
      </w:r>
      <w:r w:rsidRPr="00417D96">
        <w:rPr>
          <w:rFonts w:eastAsia="Times New Roman"/>
        </w:rPr>
        <w:t xml:space="preserve"> tháng </w:t>
      </w:r>
      <w:r>
        <w:rPr>
          <w:rFonts w:eastAsia="Times New Roman"/>
        </w:rPr>
        <w:t>9 năm 2019 của Sở Giáo dục và Đào tạo Thành phố Hồ Chí Minh</w:t>
      </w:r>
      <w:r w:rsidRPr="00417D96">
        <w:rPr>
          <w:rFonts w:eastAsia="Times New Roman"/>
        </w:rPr>
        <w:t xml:space="preserve"> về Kế hoạch </w:t>
      </w:r>
      <w:r>
        <w:rPr>
          <w:rFonts w:eastAsia="Times New Roman"/>
        </w:rPr>
        <w:t>công tác chính trị tư tưởng</w:t>
      </w:r>
      <w:r w:rsidRPr="00417D96">
        <w:rPr>
          <w:rFonts w:eastAsia="Times New Roman"/>
        </w:rPr>
        <w:t xml:space="preserve"> năm học 2019</w:t>
      </w:r>
      <w:r>
        <w:rPr>
          <w:rFonts w:eastAsia="Times New Roman"/>
        </w:rPr>
        <w:t xml:space="preserve"> – </w:t>
      </w:r>
      <w:r w:rsidRPr="00417D96">
        <w:rPr>
          <w:rFonts w:eastAsia="Times New Roman"/>
        </w:rPr>
        <w:t>2020</w:t>
      </w:r>
      <w:r>
        <w:rPr>
          <w:rFonts w:eastAsia="Times New Roman"/>
        </w:rPr>
        <w:t>;</w:t>
      </w:r>
    </w:p>
    <w:p w:rsidR="00B27C87" w:rsidRPr="000958F6" w:rsidRDefault="00B27C87" w:rsidP="00B27C87">
      <w:pPr>
        <w:spacing w:before="120" w:line="240" w:lineRule="auto"/>
        <w:ind w:firstLine="720"/>
        <w:rPr>
          <w:rFonts w:eastAsia="Times New Roman"/>
        </w:rPr>
      </w:pPr>
      <w:r>
        <w:rPr>
          <w:rFonts w:eastAsia="Times New Roman"/>
        </w:rPr>
        <w:t>Trường Cao đẳng Lý Trọng Thành phố Hồ Chí Minh xây dựng kế hoạch triển khai công tác chính trị tư tưởng năm học 2019 – 2020, cụ thể như sau:</w:t>
      </w:r>
    </w:p>
    <w:p w:rsidR="00B27C87" w:rsidRPr="00417D96" w:rsidRDefault="00B27C87" w:rsidP="00B27C87">
      <w:pPr>
        <w:tabs>
          <w:tab w:val="left" w:pos="1980"/>
        </w:tabs>
        <w:spacing w:before="120" w:line="240" w:lineRule="auto"/>
        <w:rPr>
          <w:rFonts w:eastAsia="Times New Roman"/>
          <w:b/>
          <w:szCs w:val="28"/>
        </w:rPr>
      </w:pPr>
      <w:r w:rsidRPr="00417D96">
        <w:rPr>
          <w:rFonts w:eastAsia="Times New Roman"/>
          <w:b/>
          <w:szCs w:val="28"/>
        </w:rPr>
        <w:t>I. NHIỆM VỤ TRỌNG TÂM</w:t>
      </w:r>
    </w:p>
    <w:p w:rsidR="00B27C87" w:rsidRPr="00417D96" w:rsidRDefault="00B27C87" w:rsidP="00B27C87">
      <w:pPr>
        <w:numPr>
          <w:ilvl w:val="1"/>
          <w:numId w:val="1"/>
        </w:numPr>
        <w:tabs>
          <w:tab w:val="left" w:pos="990"/>
        </w:tabs>
        <w:spacing w:before="120" w:line="240" w:lineRule="auto"/>
        <w:ind w:firstLine="720"/>
        <w:rPr>
          <w:rFonts w:eastAsia="Times New Roman"/>
          <w:szCs w:val="28"/>
        </w:rPr>
      </w:pPr>
      <w:r w:rsidRPr="00417D96">
        <w:rPr>
          <w:rFonts w:eastAsia="Times New Roman"/>
          <w:szCs w:val="28"/>
        </w:rPr>
        <w:t xml:space="preserve">Tiếp tục đẩy mạnh việc học tập và làm </w:t>
      </w:r>
      <w:proofErr w:type="gramStart"/>
      <w:r w:rsidRPr="00417D96">
        <w:rPr>
          <w:rFonts w:eastAsia="Times New Roman"/>
          <w:szCs w:val="28"/>
        </w:rPr>
        <w:t>theo</w:t>
      </w:r>
      <w:proofErr w:type="gramEnd"/>
      <w:r w:rsidRPr="00417D96">
        <w:rPr>
          <w:rFonts w:eastAsia="Times New Roman"/>
          <w:szCs w:val="28"/>
        </w:rPr>
        <w:t xml:space="preserve"> tư tưởng, đạo đức, phong cách Hồ Chí Minh theo Chỉ thị số 05/CT-TW ngày 15/5/2016 của Bộ Chính trị một cách cụ thể, thiết thực.</w:t>
      </w:r>
    </w:p>
    <w:p w:rsidR="00B27C87" w:rsidRPr="00417D96" w:rsidRDefault="00B27C87" w:rsidP="00B27C87">
      <w:pPr>
        <w:numPr>
          <w:ilvl w:val="1"/>
          <w:numId w:val="1"/>
        </w:numPr>
        <w:tabs>
          <w:tab w:val="left" w:pos="990"/>
        </w:tabs>
        <w:spacing w:before="120" w:line="240" w:lineRule="auto"/>
        <w:ind w:firstLine="720"/>
        <w:rPr>
          <w:rFonts w:eastAsia="Times New Roman"/>
          <w:szCs w:val="28"/>
        </w:rPr>
      </w:pPr>
      <w:r w:rsidRPr="00417D96">
        <w:rPr>
          <w:rFonts w:eastAsia="Times New Roman"/>
          <w:szCs w:val="28"/>
        </w:rPr>
        <w:t>Nâng cao chất lượng công tác giáo dục chính trị, tư tưởng, đạo đức, lối sống, kỹ năng sống cho học sinh, sinh viên</w:t>
      </w:r>
      <w:r>
        <w:rPr>
          <w:rFonts w:eastAsia="Times New Roman"/>
          <w:szCs w:val="28"/>
        </w:rPr>
        <w:t xml:space="preserve"> (HSSV)</w:t>
      </w:r>
      <w:r w:rsidRPr="00417D96">
        <w:rPr>
          <w:rFonts w:eastAsia="Times New Roman"/>
          <w:szCs w:val="28"/>
        </w:rPr>
        <w:t xml:space="preserve">. Chú trọng xây dựng văn hóa trường học, môi trường giáo dục an toàn, lành mạnh, thân thiện; Thực hiện </w:t>
      </w:r>
      <w:r>
        <w:rPr>
          <w:rFonts w:eastAsia="Times New Roman"/>
          <w:szCs w:val="28"/>
        </w:rPr>
        <w:t>B</w:t>
      </w:r>
      <w:r w:rsidRPr="00417D96">
        <w:rPr>
          <w:rFonts w:eastAsia="Times New Roman"/>
          <w:szCs w:val="28"/>
        </w:rPr>
        <w:t xml:space="preserve">ộ quy tắc ứng xử trong </w:t>
      </w:r>
      <w:r>
        <w:rPr>
          <w:rFonts w:eastAsia="Times New Roman"/>
          <w:szCs w:val="28"/>
        </w:rPr>
        <w:t xml:space="preserve">nhà </w:t>
      </w:r>
      <w:r w:rsidRPr="00417D96">
        <w:rPr>
          <w:rFonts w:eastAsia="Times New Roman"/>
          <w:szCs w:val="28"/>
        </w:rPr>
        <w:t xml:space="preserve">trường, các giải pháp phòng, chống bạo lực học đường; Xây dựng cơ chế phối hợp giữa nhà trường, gia đình, xã hội trong giáo dục đạo đức, lối sống cho </w:t>
      </w:r>
      <w:r>
        <w:rPr>
          <w:rFonts w:eastAsia="Times New Roman"/>
          <w:szCs w:val="28"/>
        </w:rPr>
        <w:t>HSSV</w:t>
      </w:r>
      <w:r w:rsidRPr="00417D96">
        <w:rPr>
          <w:rFonts w:eastAsia="Times New Roman"/>
          <w:szCs w:val="28"/>
        </w:rPr>
        <w:t>.</w:t>
      </w:r>
    </w:p>
    <w:p w:rsidR="00B27C87" w:rsidRPr="00417D96" w:rsidRDefault="00B27C87" w:rsidP="00B27C87">
      <w:pPr>
        <w:numPr>
          <w:ilvl w:val="1"/>
          <w:numId w:val="1"/>
        </w:numPr>
        <w:tabs>
          <w:tab w:val="left" w:pos="990"/>
        </w:tabs>
        <w:spacing w:before="120" w:line="240" w:lineRule="auto"/>
        <w:ind w:firstLine="720"/>
        <w:rPr>
          <w:rFonts w:eastAsia="Times New Roman"/>
          <w:szCs w:val="28"/>
        </w:rPr>
      </w:pPr>
      <w:r w:rsidRPr="00417D96">
        <w:rPr>
          <w:rFonts w:eastAsia="Times New Roman"/>
          <w:szCs w:val="28"/>
        </w:rPr>
        <w:t xml:space="preserve">Tăng cường công tác tuyên truyền, phổ biến giáo dục pháp luật </w:t>
      </w:r>
      <w:r>
        <w:rPr>
          <w:rFonts w:eastAsia="Times New Roman"/>
          <w:szCs w:val="28"/>
        </w:rPr>
        <w:t>trong nhà trường</w:t>
      </w:r>
      <w:r w:rsidRPr="00417D96">
        <w:rPr>
          <w:rFonts w:eastAsia="Times New Roman"/>
          <w:szCs w:val="28"/>
        </w:rPr>
        <w:t xml:space="preserve">. Tập trung công tác giáo dục pháp luật, tuyên truyền về biển, đảo; </w:t>
      </w:r>
      <w:r w:rsidRPr="000C4759">
        <w:rPr>
          <w:rFonts w:eastAsia="Times New Roman"/>
          <w:szCs w:val="28"/>
        </w:rPr>
        <w:t>an toàn giao thông; bảo vệ tài nguyên và ứng phó với biến đổi khí hậu; pháp luật về Internet và an toàn thông tin mạng</w:t>
      </w:r>
      <w:r w:rsidRPr="00417D96">
        <w:rPr>
          <w:rFonts w:eastAsia="Times New Roman"/>
          <w:szCs w:val="28"/>
        </w:rPr>
        <w:t xml:space="preserve">, giáo dục đạo đức lối sống cho </w:t>
      </w:r>
      <w:r>
        <w:rPr>
          <w:rFonts w:eastAsia="Times New Roman"/>
          <w:szCs w:val="28"/>
        </w:rPr>
        <w:t>HSSV</w:t>
      </w:r>
      <w:r w:rsidRPr="00417D96">
        <w:rPr>
          <w:rFonts w:eastAsia="Times New Roman"/>
          <w:szCs w:val="28"/>
        </w:rPr>
        <w:t xml:space="preserve">; </w:t>
      </w:r>
      <w:r w:rsidRPr="000C4759">
        <w:rPr>
          <w:rFonts w:eastAsia="Times New Roman"/>
          <w:szCs w:val="28"/>
        </w:rPr>
        <w:t>tăng cường công tác quản lý và nâng cao đạo đức nhà giáo</w:t>
      </w:r>
      <w:r w:rsidRPr="00417D96">
        <w:rPr>
          <w:rFonts w:eastAsia="Times New Roman"/>
          <w:szCs w:val="28"/>
        </w:rPr>
        <w:t>.</w:t>
      </w:r>
    </w:p>
    <w:p w:rsidR="00B27C87" w:rsidRDefault="00B27C87" w:rsidP="00B27C87">
      <w:pPr>
        <w:numPr>
          <w:ilvl w:val="1"/>
          <w:numId w:val="1"/>
        </w:numPr>
        <w:tabs>
          <w:tab w:val="left" w:pos="990"/>
        </w:tabs>
        <w:spacing w:before="120" w:line="240" w:lineRule="auto"/>
        <w:ind w:firstLine="720"/>
        <w:rPr>
          <w:rFonts w:eastAsia="Times New Roman"/>
          <w:szCs w:val="28"/>
        </w:rPr>
      </w:pPr>
      <w:r w:rsidRPr="00301237">
        <w:rPr>
          <w:rFonts w:eastAsia="Times New Roman"/>
          <w:szCs w:val="28"/>
        </w:rPr>
        <w:t xml:space="preserve">Tăng cường nâng cao chất lượng sinh hoạt Đoàn, phát huy hiệu quả các hoạt động của Đoàn thanh niên, Hội Sinh viên Trường. </w:t>
      </w:r>
    </w:p>
    <w:p w:rsidR="00B27C87" w:rsidRPr="00301237" w:rsidRDefault="00B27C87" w:rsidP="00B27C87">
      <w:pPr>
        <w:numPr>
          <w:ilvl w:val="1"/>
          <w:numId w:val="1"/>
        </w:numPr>
        <w:tabs>
          <w:tab w:val="left" w:pos="990"/>
        </w:tabs>
        <w:spacing w:before="120" w:line="240" w:lineRule="auto"/>
        <w:ind w:firstLine="720"/>
        <w:rPr>
          <w:rFonts w:eastAsia="Times New Roman"/>
          <w:szCs w:val="28"/>
        </w:rPr>
      </w:pPr>
      <w:r w:rsidRPr="00301237">
        <w:rPr>
          <w:rFonts w:eastAsia="Times New Roman"/>
          <w:szCs w:val="28"/>
        </w:rPr>
        <w:t xml:space="preserve">Tiếp tục đẩy mạnh các hoạt động hỗ trợ </w:t>
      </w:r>
      <w:r>
        <w:rPr>
          <w:rFonts w:eastAsia="Times New Roman"/>
          <w:szCs w:val="28"/>
        </w:rPr>
        <w:t>HSSV</w:t>
      </w:r>
      <w:r w:rsidRPr="00301237">
        <w:rPr>
          <w:rFonts w:eastAsia="Times New Roman"/>
          <w:szCs w:val="28"/>
        </w:rPr>
        <w:t xml:space="preserve"> trong học tập và rèn luyện. Triển khai có hiệu quả hoạt động công tác xã hội, hướng nghiệp và hỗ trợ </w:t>
      </w:r>
      <w:r>
        <w:rPr>
          <w:rFonts w:eastAsia="Times New Roman"/>
          <w:szCs w:val="28"/>
        </w:rPr>
        <w:t>HSSV</w:t>
      </w:r>
      <w:r w:rsidRPr="00301237">
        <w:rPr>
          <w:rFonts w:eastAsia="Times New Roman"/>
          <w:szCs w:val="28"/>
        </w:rPr>
        <w:t xml:space="preserve"> khởi nghiệp.</w:t>
      </w:r>
    </w:p>
    <w:p w:rsidR="00B27C87" w:rsidRPr="00417D96" w:rsidRDefault="00B27C87" w:rsidP="00B27C87">
      <w:pPr>
        <w:numPr>
          <w:ilvl w:val="1"/>
          <w:numId w:val="1"/>
        </w:numPr>
        <w:tabs>
          <w:tab w:val="left" w:pos="990"/>
        </w:tabs>
        <w:spacing w:before="120" w:line="240" w:lineRule="auto"/>
        <w:ind w:firstLine="720"/>
        <w:rPr>
          <w:rFonts w:eastAsia="Times New Roman"/>
          <w:szCs w:val="28"/>
        </w:rPr>
      </w:pPr>
      <w:r w:rsidRPr="000C4759">
        <w:rPr>
          <w:rFonts w:eastAsia="Times New Roman"/>
          <w:szCs w:val="28"/>
        </w:rPr>
        <w:t>Thực hiện có hiệu quả Chỉ thị số 19-CT/TU ngày 19 tháng 10 năm 2018 của Thành ủy Thành phố Hồ Chí Minh về thực hiện Cuộc vận động “Người dân Thành phố Hồ Chí Minh không xả rác ra đường và kênh rạch, vì Thành phố sạch và giảm ngập nước”.</w:t>
      </w:r>
    </w:p>
    <w:p w:rsidR="00B27C87" w:rsidRPr="000C4759" w:rsidRDefault="00B27C87" w:rsidP="00B27C87">
      <w:pPr>
        <w:numPr>
          <w:ilvl w:val="1"/>
          <w:numId w:val="1"/>
        </w:numPr>
        <w:tabs>
          <w:tab w:val="left" w:pos="990"/>
        </w:tabs>
        <w:spacing w:before="120" w:line="240" w:lineRule="auto"/>
        <w:ind w:firstLine="720"/>
        <w:rPr>
          <w:rFonts w:eastAsia="Times New Roman"/>
          <w:szCs w:val="28"/>
        </w:rPr>
      </w:pPr>
      <w:r w:rsidRPr="000C4759">
        <w:rPr>
          <w:rFonts w:eastAsia="Times New Roman"/>
          <w:szCs w:val="28"/>
        </w:rPr>
        <w:t xml:space="preserve">Đẩy mạnh công tác chỉ đạo, kiểm tra việc thực hiện vệ sinh trường học, nhà vệ sinh cho HSSV. Đảm bảo tốt việc chăm sóc sức khỏe cho đội ngũ cán bộ, giảng </w:t>
      </w:r>
      <w:r w:rsidRPr="000C4759">
        <w:rPr>
          <w:rFonts w:eastAsia="Times New Roman"/>
          <w:szCs w:val="28"/>
        </w:rPr>
        <w:lastRenderedPageBreak/>
        <w:t>viên, nhân viên (CB, GV, NV) và HSSV, công tác an toàn vệ sinh thực phẩm, phòng chống dịch bệnh, công tác mua bảo hiểm y tế, bảo hiểm tai nạn.</w:t>
      </w:r>
    </w:p>
    <w:p w:rsidR="00B27C87" w:rsidRPr="00417D96" w:rsidRDefault="00B27C87" w:rsidP="00B27C87">
      <w:pPr>
        <w:spacing w:before="120" w:line="240" w:lineRule="auto"/>
        <w:rPr>
          <w:rFonts w:eastAsia="Times New Roman"/>
          <w:b/>
          <w:szCs w:val="28"/>
          <w:lang w:val="fr-FR"/>
        </w:rPr>
      </w:pPr>
      <w:r w:rsidRPr="00417D96">
        <w:rPr>
          <w:rFonts w:eastAsia="Times New Roman"/>
          <w:b/>
          <w:szCs w:val="28"/>
          <w:lang w:val="fr-FR"/>
        </w:rPr>
        <w:t>II. BIỆN PHÁP THỰC HIỆN</w:t>
      </w:r>
    </w:p>
    <w:p w:rsidR="00B27C87" w:rsidRPr="00417D96" w:rsidRDefault="00B27C87" w:rsidP="00B27C87">
      <w:pPr>
        <w:pStyle w:val="ListParagraph"/>
        <w:numPr>
          <w:ilvl w:val="0"/>
          <w:numId w:val="2"/>
        </w:numPr>
        <w:tabs>
          <w:tab w:val="left" w:pos="900"/>
        </w:tabs>
        <w:spacing w:before="120" w:after="0" w:line="240" w:lineRule="auto"/>
        <w:ind w:left="0" w:firstLine="630"/>
        <w:contextualSpacing w:val="0"/>
        <w:jc w:val="both"/>
        <w:rPr>
          <w:rFonts w:ascii="Times New Roman" w:hAnsi="Times New Roman"/>
          <w:b/>
          <w:sz w:val="28"/>
          <w:szCs w:val="28"/>
          <w:lang w:val="pt-BR"/>
        </w:rPr>
      </w:pPr>
      <w:r w:rsidRPr="00417D96">
        <w:rPr>
          <w:rFonts w:ascii="Times New Roman" w:hAnsi="Times New Roman"/>
          <w:b/>
          <w:sz w:val="28"/>
          <w:szCs w:val="28"/>
          <w:lang w:val="pt-BR"/>
        </w:rPr>
        <w:t>Công tác giáo dục chính trị tư tưởng, phố biến giáo dục pháp luật:</w:t>
      </w:r>
    </w:p>
    <w:p w:rsidR="00B27C87" w:rsidRPr="000C4759" w:rsidRDefault="00B27C87" w:rsidP="00B27C87">
      <w:pPr>
        <w:numPr>
          <w:ilvl w:val="1"/>
          <w:numId w:val="1"/>
        </w:numPr>
        <w:tabs>
          <w:tab w:val="left" w:pos="990"/>
        </w:tabs>
        <w:spacing w:before="120" w:line="240" w:lineRule="auto"/>
        <w:ind w:firstLine="720"/>
        <w:rPr>
          <w:rFonts w:eastAsia="Times New Roman"/>
          <w:szCs w:val="28"/>
        </w:rPr>
      </w:pPr>
      <w:r w:rsidRPr="000C4759">
        <w:rPr>
          <w:rFonts w:eastAsia="Times New Roman"/>
          <w:szCs w:val="28"/>
        </w:rPr>
        <w:t>Tiếp tục tổ chức thực hiện Kế hoạch số </w:t>
      </w:r>
      <w:hyperlink r:id="rId8" w:tgtFrame="_blank" w:tooltip="Văn bản khác 178/KH-BGDĐT" w:history="1">
        <w:r w:rsidRPr="000C4759">
          <w:rPr>
            <w:rFonts w:eastAsia="Times New Roman"/>
            <w:szCs w:val="28"/>
          </w:rPr>
          <w:t>178/KH-BGDĐT</w:t>
        </w:r>
      </w:hyperlink>
      <w:r w:rsidRPr="000C4759">
        <w:rPr>
          <w:rFonts w:eastAsia="Times New Roman"/>
          <w:szCs w:val="28"/>
        </w:rPr>
        <w:t xml:space="preserve"> ngày 16/3/2017 của Bộ GDĐT về triển khai Chỉ thị số 05-CT/TW ngày 15/5/2016 của Bộ Chính trị khóa XII về đẩy mạnh học tập và làm </w:t>
      </w:r>
      <w:proofErr w:type="gramStart"/>
      <w:r w:rsidRPr="000C4759">
        <w:rPr>
          <w:rFonts w:eastAsia="Times New Roman"/>
          <w:szCs w:val="28"/>
        </w:rPr>
        <w:t>theo</w:t>
      </w:r>
      <w:proofErr w:type="gramEnd"/>
      <w:r w:rsidRPr="000C4759">
        <w:rPr>
          <w:rFonts w:eastAsia="Times New Roman"/>
          <w:szCs w:val="28"/>
        </w:rPr>
        <w:t xml:space="preserve"> tư tưởng, đạo đức, phong cách Hồ Chí Minh. Tuyên truyền, hướng dẫn CB, GV, NV và HSSV tích cực tham gia Cuộc thi trực tuyến “Tuổi trẻ học tập và làm </w:t>
      </w:r>
      <w:proofErr w:type="gramStart"/>
      <w:r w:rsidRPr="000C4759">
        <w:rPr>
          <w:rFonts w:eastAsia="Times New Roman"/>
          <w:szCs w:val="28"/>
        </w:rPr>
        <w:t>theo</w:t>
      </w:r>
      <w:proofErr w:type="gramEnd"/>
      <w:r w:rsidRPr="000C4759">
        <w:rPr>
          <w:rFonts w:eastAsia="Times New Roman"/>
          <w:szCs w:val="28"/>
        </w:rPr>
        <w:t xml:space="preserve"> tư tưởng, đạo đức, phong cách Hồ Chí Minh” năm 2019. Giới thiệu rộng rãi trang thông  tin về Chủ tịch Hồ Chí Minh (http://www.hochiminh.vn) tới nhà giáo, người học để nghiên cứu, tham khảo học tập và làm theo Bác.</w:t>
      </w:r>
    </w:p>
    <w:p w:rsidR="00B27C87" w:rsidRPr="000C4759" w:rsidRDefault="00B27C87" w:rsidP="00B27C87">
      <w:pPr>
        <w:numPr>
          <w:ilvl w:val="1"/>
          <w:numId w:val="1"/>
        </w:numPr>
        <w:tabs>
          <w:tab w:val="left" w:pos="990"/>
        </w:tabs>
        <w:spacing w:before="120" w:line="240" w:lineRule="auto"/>
        <w:ind w:firstLine="720"/>
        <w:rPr>
          <w:rFonts w:eastAsia="Times New Roman"/>
          <w:szCs w:val="28"/>
        </w:rPr>
      </w:pPr>
      <w:r w:rsidRPr="000C4759">
        <w:rPr>
          <w:rFonts w:eastAsia="Times New Roman"/>
          <w:szCs w:val="28"/>
        </w:rPr>
        <w:t>Tăng cường công tác nắm bắt tình hình chính trị, tư tưởng trong HSSV. Tổ chức hiệu quả chương trình gặp gỡ giữa lãnh đạo nhà trường với HSSV nhằm kịp thời nắm bắt tâm tư, nguyện vọng và kịp thời định hướng những thắc mắc, nguyện vọng trong HSSV. Chủ động phát hiện và phối hợp với Công an, chính quyền địa phương xử lý các vấn đề phức tạp về chính trị, tư tưởng liên quan đến HSSV. Không để HSSV bị dụ dỗ, lôi kéo tham gia các hội, nhóm, tổ chức tôn giáo hoạt động trái pháp luật và các hoạt động chống phá Đảng, Nhà nước, tụ tập gây rối an ninh, trật tự an toàn xã hội.</w:t>
      </w:r>
    </w:p>
    <w:p w:rsidR="00B27C87" w:rsidRPr="00AE7C4E" w:rsidRDefault="00B27C87" w:rsidP="00B27C87">
      <w:pPr>
        <w:numPr>
          <w:ilvl w:val="1"/>
          <w:numId w:val="1"/>
        </w:numPr>
        <w:tabs>
          <w:tab w:val="left" w:pos="990"/>
        </w:tabs>
        <w:spacing w:before="120" w:line="240" w:lineRule="auto"/>
        <w:ind w:firstLine="720"/>
        <w:rPr>
          <w:rFonts w:eastAsia="Times New Roman"/>
          <w:szCs w:val="28"/>
          <w:lang w:val="fr-FR"/>
        </w:rPr>
      </w:pPr>
      <w:r w:rsidRPr="00ED1E3F">
        <w:rPr>
          <w:rFonts w:eastAsia="Times New Roman"/>
          <w:szCs w:val="28"/>
          <w:lang w:val="fr-FR"/>
        </w:rPr>
        <w:t xml:space="preserve">Phổ biến, quán triệt các quy định về phòng chống bạo lực học đường, văn hóa ứng xử, trách nhiệm xây dựng văn hóa học đường trong nhà trường. </w:t>
      </w:r>
      <w:r w:rsidRPr="00AE7C4E">
        <w:rPr>
          <w:rFonts w:eastAsia="Times New Roman"/>
          <w:szCs w:val="28"/>
          <w:lang w:val="fr-FR"/>
        </w:rPr>
        <w:t>Triển khai thực hiện Bộ quy tắc ứng xử của nhà trường.</w:t>
      </w:r>
    </w:p>
    <w:p w:rsidR="00B27C87" w:rsidRPr="00ED1E3F" w:rsidRDefault="00B27C87" w:rsidP="00B27C87">
      <w:pPr>
        <w:numPr>
          <w:ilvl w:val="1"/>
          <w:numId w:val="1"/>
        </w:numPr>
        <w:tabs>
          <w:tab w:val="left" w:pos="990"/>
        </w:tabs>
        <w:spacing w:before="120" w:line="240" w:lineRule="auto"/>
        <w:ind w:firstLine="720"/>
        <w:rPr>
          <w:rFonts w:eastAsia="Times New Roman"/>
          <w:szCs w:val="28"/>
          <w:lang w:val="fr-FR"/>
        </w:rPr>
      </w:pPr>
      <w:r>
        <w:rPr>
          <w:rFonts w:eastAsia="Times New Roman"/>
          <w:szCs w:val="28"/>
          <w:lang w:val="fr-FR"/>
        </w:rPr>
        <w:t>Xây dựng kế hoạch t</w:t>
      </w:r>
      <w:r w:rsidRPr="00ED1E3F">
        <w:rPr>
          <w:rFonts w:eastAsia="Times New Roman"/>
          <w:szCs w:val="28"/>
          <w:lang w:val="fr-FR"/>
        </w:rPr>
        <w:t>riển khai thực hiện đề án “Tăng cường quản lý, giáo dục chính trị tư tưởng đối với học sinh, sinh viên trên môi trường mạng đến năm 2025”.</w:t>
      </w:r>
      <w:r>
        <w:rPr>
          <w:rFonts w:eastAsia="Times New Roman"/>
          <w:szCs w:val="28"/>
          <w:lang w:val="fr-FR"/>
        </w:rPr>
        <w:t xml:space="preserve"> Hướng dẫn HSSV </w:t>
      </w:r>
      <w:r w:rsidRPr="00ED1E3F">
        <w:rPr>
          <w:rFonts w:eastAsia="Times New Roman"/>
          <w:szCs w:val="28"/>
          <w:lang w:val="fr-FR"/>
        </w:rPr>
        <w:t>sử dụng mạng an toàn, hiệu quả. Tổ chức tuyên truyền, thông tin đúng, đầy đủ đến HSSV về Luật An ninh mạng được Quốc hội khóa XIV thông qua ngày 12/6/2018, có hiệu lực từ ngày 01/01/2019.</w:t>
      </w:r>
    </w:p>
    <w:p w:rsidR="00B27C87" w:rsidRPr="00ED1E3F" w:rsidRDefault="00B27C87" w:rsidP="00B27C87">
      <w:pPr>
        <w:numPr>
          <w:ilvl w:val="1"/>
          <w:numId w:val="1"/>
        </w:numPr>
        <w:tabs>
          <w:tab w:val="left" w:pos="990"/>
        </w:tabs>
        <w:spacing w:before="120" w:line="240" w:lineRule="auto"/>
        <w:ind w:firstLine="720"/>
        <w:rPr>
          <w:rFonts w:eastAsia="Times New Roman"/>
          <w:szCs w:val="28"/>
          <w:lang w:val="fr-FR"/>
        </w:rPr>
      </w:pPr>
      <w:r w:rsidRPr="00ED1E3F">
        <w:rPr>
          <w:rFonts w:eastAsia="Times New Roman"/>
          <w:szCs w:val="28"/>
          <w:lang w:val="fr-FR"/>
        </w:rPr>
        <w:t xml:space="preserve">Tổ chức công tác thanh niên, HSSV gắn với triển khai </w:t>
      </w:r>
      <w:r>
        <w:rPr>
          <w:rFonts w:eastAsia="Times New Roman"/>
          <w:szCs w:val="28"/>
          <w:lang w:val="fr-FR"/>
        </w:rPr>
        <w:t>Chương trình công tác Đoàn, Hội</w:t>
      </w:r>
      <w:r w:rsidRPr="00ED1E3F">
        <w:rPr>
          <w:rFonts w:eastAsia="Times New Roman"/>
          <w:szCs w:val="28"/>
          <w:lang w:val="fr-FR"/>
        </w:rPr>
        <w:t xml:space="preserve"> </w:t>
      </w:r>
      <w:r>
        <w:rPr>
          <w:rFonts w:eastAsia="Times New Roman"/>
          <w:szCs w:val="28"/>
          <w:lang w:val="fr-FR"/>
        </w:rPr>
        <w:t>theo hướng dẫn của</w:t>
      </w:r>
      <w:r w:rsidRPr="00ED1E3F">
        <w:rPr>
          <w:rFonts w:eastAsia="Times New Roman"/>
          <w:szCs w:val="28"/>
          <w:lang w:val="fr-FR"/>
        </w:rPr>
        <w:t xml:space="preserve"> Thành đoàn Thành phố Hồ Chí Minh năm học 2019 – 2020. Thực hiện tốt công tác phát triển Đảng và bồi dưỡng nhận thức về Đảng trong HSSV theo tinh thần Chỉ thị số 34-CT/TW ngày 30/5/1998 của Bộ Chính trị (Khóa VIII) về “Tăng cường công tác chính trị tư tưởng; củng cố tổ chức đảng, đoàn thể quần chúng và công tác phát triển đảng viên trong các trường học”.</w:t>
      </w:r>
    </w:p>
    <w:p w:rsidR="00B27C87" w:rsidRPr="00ED1E3F" w:rsidRDefault="00B27C87" w:rsidP="00B27C87">
      <w:pPr>
        <w:numPr>
          <w:ilvl w:val="1"/>
          <w:numId w:val="1"/>
        </w:numPr>
        <w:tabs>
          <w:tab w:val="left" w:pos="990"/>
        </w:tabs>
        <w:spacing w:before="120" w:line="240" w:lineRule="auto"/>
        <w:ind w:firstLine="720"/>
        <w:rPr>
          <w:rFonts w:eastAsia="Times New Roman"/>
          <w:szCs w:val="28"/>
          <w:lang w:val="fr-FR"/>
        </w:rPr>
      </w:pPr>
      <w:r w:rsidRPr="00AE7C4E">
        <w:rPr>
          <w:rFonts w:eastAsia="Times New Roman"/>
          <w:szCs w:val="28"/>
          <w:lang w:val="fr-FR"/>
        </w:rPr>
        <w:t>Triển khai có hiệu quả công tác tuyên truyền kỷ niệm các ngày lễ lớn, giáo dục truyền thống yêu nước và cách mạng, truyền thống vẻ vang của dân tộc</w:t>
      </w:r>
      <w:r w:rsidRPr="00ED1E3F">
        <w:rPr>
          <w:rFonts w:eastAsia="Times New Roman"/>
          <w:szCs w:val="28"/>
          <w:lang w:val="fr-FR"/>
        </w:rPr>
        <w:t xml:space="preserve"> nâng cao nhận thức cho </w:t>
      </w:r>
      <w:r>
        <w:rPr>
          <w:rFonts w:eastAsia="Times New Roman"/>
          <w:szCs w:val="28"/>
          <w:lang w:val="fr-FR"/>
        </w:rPr>
        <w:t>CB, GV, NV và HSSV</w:t>
      </w:r>
      <w:r w:rsidRPr="00ED1E3F">
        <w:rPr>
          <w:rFonts w:eastAsia="Times New Roman"/>
          <w:szCs w:val="28"/>
          <w:lang w:val="fr-FR"/>
        </w:rPr>
        <w:t xml:space="preserve"> về  ý nghĩa to lớn của các ngày lễ lớn. Tập trung tuyên truyền, phổ biến những quy định mới đúng trọng tâm, trọng điểm. Tiếp tục huy động nguồn xã hội hóa để đổi mới, đa dạng hóa hình thức tuyên truyền, giáo dục pháp luật.</w:t>
      </w:r>
    </w:p>
    <w:p w:rsidR="00B27C87" w:rsidRPr="000C4759" w:rsidRDefault="00B27C87" w:rsidP="00B27C87">
      <w:pPr>
        <w:numPr>
          <w:ilvl w:val="1"/>
          <w:numId w:val="1"/>
        </w:numPr>
        <w:tabs>
          <w:tab w:val="left" w:pos="990"/>
        </w:tabs>
        <w:spacing w:before="120" w:line="240" w:lineRule="auto"/>
        <w:ind w:firstLine="720"/>
        <w:rPr>
          <w:rFonts w:eastAsia="Times New Roman"/>
          <w:szCs w:val="28"/>
          <w:lang w:val="fr-FR"/>
        </w:rPr>
      </w:pPr>
      <w:r w:rsidRPr="000C4759">
        <w:rPr>
          <w:rFonts w:eastAsia="Times New Roman"/>
          <w:szCs w:val="28"/>
          <w:lang w:val="fr-FR"/>
        </w:rPr>
        <w:lastRenderedPageBreak/>
        <w:t>Tăng cường tuyên truyền</w:t>
      </w:r>
      <w:r>
        <w:rPr>
          <w:rFonts w:eastAsia="Times New Roman"/>
          <w:szCs w:val="28"/>
          <w:lang w:val="fr-FR"/>
        </w:rPr>
        <w:t xml:space="preserve"> biển, đảo, an toàn giao thông; </w:t>
      </w:r>
      <w:r w:rsidRPr="000C4759">
        <w:rPr>
          <w:rFonts w:eastAsia="Times New Roman"/>
          <w:szCs w:val="28"/>
          <w:lang w:val="fr-FR"/>
        </w:rPr>
        <w:t>phòng, chống bạo lực gia đình; phòng, chống mua bán người; phòng, chống mại dâm, ma túy; hôn nhân và gia đình; bình đẳng giới; phòng cháy, chữa cháy; bảo vệ môi trường; an toàn vệ sinh thực phẩm; nghĩa vụ quân sự, bảo vệ tài nguyên và ứng phó với biến đổi khí hậu; pháp luật về Internet và an toàn thông tin mạng; phòng chống tác hại của trò chơi trực tuyến có nội dung bạo lực và không lành mạnh; giáo dục, hướng dẫn sử dụng, khai thác hiệu quả thông tin trên internet, mạng xã hội, nâng cao khả năng tự đề kháng, tránh bị lôi kéo tham gia các hoạt động tôn giáo, hoạt động gây mất ổn định, ảnh hưởng an ninh trật tự.</w:t>
      </w:r>
    </w:p>
    <w:p w:rsidR="00B27C87" w:rsidRPr="000C4759" w:rsidRDefault="00B27C87" w:rsidP="00B27C87">
      <w:pPr>
        <w:numPr>
          <w:ilvl w:val="1"/>
          <w:numId w:val="1"/>
        </w:numPr>
        <w:tabs>
          <w:tab w:val="left" w:pos="990"/>
        </w:tabs>
        <w:spacing w:before="120" w:line="240" w:lineRule="auto"/>
        <w:ind w:firstLine="720"/>
        <w:rPr>
          <w:rFonts w:eastAsia="Times New Roman"/>
          <w:szCs w:val="28"/>
          <w:lang w:val="fr-FR"/>
        </w:rPr>
      </w:pPr>
      <w:r w:rsidRPr="000C4759">
        <w:rPr>
          <w:rFonts w:eastAsia="Times New Roman"/>
          <w:szCs w:val="28"/>
          <w:lang w:val="fr-FR"/>
        </w:rPr>
        <w:t>Triển khai đổi mới giáo dục pháp luật theo hướng đa dạng hóa, sinh động nhằm nâng cao chất lượng giáo dục pháp luật, gắn hoạt động giáo dục pháp luật với hoạt động thực tiễn, gắn giáo dục pháp luật vào n</w:t>
      </w:r>
      <w:r>
        <w:rPr>
          <w:rFonts w:eastAsia="Times New Roman"/>
          <w:szCs w:val="28"/>
          <w:lang w:val="fr-FR"/>
        </w:rPr>
        <w:t>ội dung giáo dục toàn diện cho HSSV</w:t>
      </w:r>
      <w:r w:rsidRPr="000C4759">
        <w:rPr>
          <w:rFonts w:eastAsia="Times New Roman"/>
          <w:szCs w:val="28"/>
          <w:lang w:val="fr-FR"/>
        </w:rPr>
        <w:t xml:space="preserve">.  </w:t>
      </w:r>
    </w:p>
    <w:p w:rsidR="00B27C87" w:rsidRPr="00AE7C4E" w:rsidRDefault="00B27C87" w:rsidP="00B27C87">
      <w:pPr>
        <w:numPr>
          <w:ilvl w:val="1"/>
          <w:numId w:val="1"/>
        </w:numPr>
        <w:tabs>
          <w:tab w:val="left" w:pos="990"/>
        </w:tabs>
        <w:spacing w:before="120" w:line="240" w:lineRule="auto"/>
        <w:ind w:firstLine="720"/>
        <w:rPr>
          <w:rFonts w:eastAsia="Times New Roman"/>
          <w:szCs w:val="28"/>
          <w:lang w:val="fr-FR"/>
        </w:rPr>
      </w:pPr>
      <w:r w:rsidRPr="00AE7C4E">
        <w:rPr>
          <w:rFonts w:eastAsia="Times New Roman"/>
          <w:szCs w:val="28"/>
          <w:lang w:val="fr-FR"/>
        </w:rPr>
        <w:t xml:space="preserve">Thực hiện công khai Quy chế dân chủ; công tác phòng, chống tham nhũng, thực hành tiết kiệm, chống lãng phí; Quy tắc ứng xử của Trường; Quy chế làm việc; Nội quy, quy định. </w:t>
      </w:r>
    </w:p>
    <w:p w:rsidR="00B27C87" w:rsidRPr="00AE7C4E" w:rsidRDefault="00B27C87" w:rsidP="00B27C87">
      <w:pPr>
        <w:numPr>
          <w:ilvl w:val="1"/>
          <w:numId w:val="1"/>
        </w:numPr>
        <w:tabs>
          <w:tab w:val="left" w:pos="990"/>
        </w:tabs>
        <w:spacing w:before="120" w:line="240" w:lineRule="auto"/>
        <w:ind w:firstLine="720"/>
        <w:rPr>
          <w:rFonts w:eastAsia="Times New Roman"/>
          <w:szCs w:val="28"/>
          <w:lang w:val="fr-FR"/>
        </w:rPr>
      </w:pPr>
      <w:r w:rsidRPr="00AE7C4E">
        <w:rPr>
          <w:rFonts w:eastAsia="Times New Roman"/>
          <w:szCs w:val="28"/>
          <w:lang w:val="fr-FR"/>
        </w:rPr>
        <w:t>Triển khai và thực hiện nghiêm túc các văn bản chỉ đạo có liên quan về thực hiện Chương trình giảm ô nhiễm môi trường giai đoạn 2018-2020; Cuộc vận động “Người dân thành phố Hồ Chí Minh không xả rác ra đường và kênh rạch, vì Thành phố sạch và giảm ngập nước” tại các cơ sở giáo dục trên địa bàn thành phố.</w:t>
      </w:r>
    </w:p>
    <w:p w:rsidR="00B27C87" w:rsidRPr="000C4759" w:rsidRDefault="00B27C87" w:rsidP="00B27C87">
      <w:pPr>
        <w:numPr>
          <w:ilvl w:val="1"/>
          <w:numId w:val="1"/>
        </w:numPr>
        <w:tabs>
          <w:tab w:val="left" w:pos="990"/>
        </w:tabs>
        <w:spacing w:before="120" w:line="240" w:lineRule="auto"/>
        <w:ind w:firstLine="720"/>
        <w:rPr>
          <w:rFonts w:eastAsia="Times New Roman"/>
          <w:szCs w:val="28"/>
          <w:lang w:val="fr-FR"/>
        </w:rPr>
      </w:pPr>
      <w:r w:rsidRPr="000C4759">
        <w:rPr>
          <w:rFonts w:eastAsia="Times New Roman"/>
          <w:szCs w:val="28"/>
          <w:lang w:val="fr-FR"/>
        </w:rPr>
        <w:t xml:space="preserve">Đẩy mạnh công tác tuyên truyền, tuyên dương, vinh danh các tấm gương HSSV tiêu biểu trong học tập và rèn luyện, các hành động cao đẹp, gương người tốt, việc tốt trong HSSV. Kịp thời tiếp nhận, cập nhật, khai thác thông tin công tác giáo dục chính trị và công tác HSSV trên Cổng Thông tin điện tử </w:t>
      </w:r>
      <w:r>
        <w:rPr>
          <w:rFonts w:eastAsia="Times New Roman"/>
          <w:szCs w:val="28"/>
          <w:lang w:val="fr-FR"/>
        </w:rPr>
        <w:t>của Bộ (http://www.moet.gov.vn),</w:t>
      </w:r>
      <w:r w:rsidRPr="000C4759">
        <w:rPr>
          <w:rFonts w:eastAsia="Times New Roman"/>
          <w:szCs w:val="28"/>
          <w:lang w:val="fr-FR"/>
        </w:rPr>
        <w:t xml:space="preserve"> tài khoản Facebook của Vụ Giáo dục Chính trị và Công tác học sinh, sinh viên (https://www.facebook.com/giaoducct.vu.9.), trang Fanpages “Học sinh, Sinh viên Việt Nam” (</w:t>
      </w:r>
      <w:hyperlink r:id="rId9" w:history="1">
        <w:r w:rsidRPr="000C4759">
          <w:rPr>
            <w:rFonts w:eastAsia="Times New Roman"/>
            <w:szCs w:val="28"/>
            <w:lang w:val="fr-FR"/>
          </w:rPr>
          <w:t>https://www.facebook.com/cthssvvn/</w:t>
        </w:r>
      </w:hyperlink>
      <w:r w:rsidRPr="000C4759">
        <w:rPr>
          <w:rFonts w:eastAsia="Times New Roman"/>
          <w:szCs w:val="28"/>
          <w:lang w:val="fr-FR"/>
        </w:rPr>
        <w:t>).</w:t>
      </w:r>
    </w:p>
    <w:p w:rsidR="00B27C87" w:rsidRPr="000C4759" w:rsidRDefault="00B27C87" w:rsidP="00B27C87">
      <w:pPr>
        <w:numPr>
          <w:ilvl w:val="1"/>
          <w:numId w:val="1"/>
        </w:numPr>
        <w:tabs>
          <w:tab w:val="left" w:pos="990"/>
        </w:tabs>
        <w:spacing w:before="120" w:line="240" w:lineRule="auto"/>
        <w:ind w:firstLine="720"/>
        <w:rPr>
          <w:rFonts w:eastAsia="Times New Roman"/>
          <w:szCs w:val="28"/>
          <w:lang w:val="fr-FR"/>
        </w:rPr>
      </w:pPr>
      <w:r w:rsidRPr="000C4759">
        <w:rPr>
          <w:rFonts w:eastAsia="Times New Roman"/>
          <w:szCs w:val="28"/>
          <w:lang w:val="fr-FR"/>
        </w:rPr>
        <w:t>Hướng dẫn HSSV tham gia chuyên mục “Giáo dục lý tưởng cách mạng, đạo đức, lối sống văn hóa” trên Hệ Tri thức Việt</w:t>
      </w:r>
      <w:r>
        <w:rPr>
          <w:rFonts w:eastAsia="Times New Roman"/>
          <w:szCs w:val="28"/>
          <w:lang w:val="fr-FR"/>
        </w:rPr>
        <w:t xml:space="preserve"> </w:t>
      </w:r>
      <w:r w:rsidRPr="000C4759">
        <w:rPr>
          <w:rFonts w:eastAsia="Times New Roman"/>
          <w:szCs w:val="28"/>
          <w:lang w:val="fr-FR"/>
        </w:rPr>
        <w:t>số hóa tại địa chỉ https://itrithuc.vn/: khuyến khích cán bộ, nhà giáo, HSSV xây dựng các bài giảng, video clip, hình ảnh, bài viết về giáo dục đạo đức, lối sống phù hợp với trình độ đào tạo.</w:t>
      </w:r>
    </w:p>
    <w:p w:rsidR="00B27C87" w:rsidRPr="00621616" w:rsidRDefault="00B27C87" w:rsidP="00B27C87">
      <w:pPr>
        <w:pStyle w:val="ListParagraph"/>
        <w:numPr>
          <w:ilvl w:val="0"/>
          <w:numId w:val="2"/>
        </w:numPr>
        <w:tabs>
          <w:tab w:val="left" w:pos="900"/>
        </w:tabs>
        <w:spacing w:before="120" w:after="0" w:line="240" w:lineRule="auto"/>
        <w:ind w:left="0" w:firstLine="630"/>
        <w:contextualSpacing w:val="0"/>
        <w:jc w:val="both"/>
        <w:rPr>
          <w:rFonts w:ascii="Times New Roman" w:hAnsi="Times New Roman"/>
          <w:b/>
          <w:sz w:val="28"/>
          <w:szCs w:val="28"/>
          <w:lang w:val="pt-BR"/>
        </w:rPr>
      </w:pPr>
      <w:r w:rsidRPr="00621616">
        <w:rPr>
          <w:rFonts w:ascii="Times New Roman" w:hAnsi="Times New Roman"/>
          <w:b/>
          <w:sz w:val="28"/>
          <w:szCs w:val="28"/>
          <w:lang w:val="pt-BR"/>
        </w:rPr>
        <w:t>Hoạt động văn hóa văn nghệ, thể dục thể thao, công tác giáo dục kỹ năng sống, hoạt động giáo dục ngoài giờ chính khóa.</w:t>
      </w:r>
    </w:p>
    <w:p w:rsidR="00B27C87" w:rsidRPr="00DE2A86" w:rsidRDefault="00B27C87" w:rsidP="00B27C87">
      <w:pPr>
        <w:numPr>
          <w:ilvl w:val="1"/>
          <w:numId w:val="1"/>
        </w:numPr>
        <w:tabs>
          <w:tab w:val="left" w:pos="990"/>
        </w:tabs>
        <w:spacing w:before="120" w:line="240" w:lineRule="auto"/>
        <w:ind w:firstLine="720"/>
        <w:rPr>
          <w:rFonts w:eastAsia="Times New Roman"/>
          <w:szCs w:val="28"/>
          <w:lang w:val="fr-FR"/>
        </w:rPr>
      </w:pPr>
      <w:r>
        <w:rPr>
          <w:rFonts w:eastAsia="Times New Roman"/>
          <w:szCs w:val="28"/>
          <w:lang w:val="fr-FR"/>
        </w:rPr>
        <w:t xml:space="preserve">Tổ chức giảng dạy học phần kỹ năng mềm, giáo dục định hướng cho HSSV các khóa tuyển mới. </w:t>
      </w:r>
    </w:p>
    <w:p w:rsidR="00B27C87" w:rsidRPr="00DE2A86" w:rsidRDefault="00B27C87" w:rsidP="00B27C87">
      <w:pPr>
        <w:numPr>
          <w:ilvl w:val="1"/>
          <w:numId w:val="1"/>
        </w:numPr>
        <w:tabs>
          <w:tab w:val="left" w:pos="990"/>
        </w:tabs>
        <w:spacing w:before="120" w:line="240" w:lineRule="auto"/>
        <w:ind w:firstLine="720"/>
        <w:rPr>
          <w:rFonts w:eastAsia="Times New Roman"/>
          <w:szCs w:val="28"/>
          <w:lang w:val="fr-FR"/>
        </w:rPr>
      </w:pPr>
      <w:r w:rsidRPr="00DE2A86">
        <w:rPr>
          <w:rFonts w:eastAsia="Times New Roman"/>
          <w:szCs w:val="28"/>
          <w:lang w:val="fr-FR"/>
        </w:rPr>
        <w:t xml:space="preserve">Thường xuyên tổ chức các hoạt động văn hóa, văn nghệ trong các trường học; khuyến khích HSSV tham gia các hoạt động văn hóa nghệ thuật, </w:t>
      </w:r>
      <w:r>
        <w:rPr>
          <w:rFonts w:eastAsia="Times New Roman"/>
          <w:szCs w:val="28"/>
          <w:lang w:val="fr-FR"/>
        </w:rPr>
        <w:t>thể dục thể thao</w:t>
      </w:r>
      <w:r w:rsidRPr="00DE2A86">
        <w:rPr>
          <w:rFonts w:eastAsia="Times New Roman"/>
          <w:szCs w:val="28"/>
          <w:lang w:val="fr-FR"/>
        </w:rPr>
        <w:t>.</w:t>
      </w:r>
    </w:p>
    <w:p w:rsidR="00B27C87" w:rsidRPr="00DE2A86" w:rsidRDefault="00B27C87" w:rsidP="00B27C87">
      <w:pPr>
        <w:numPr>
          <w:ilvl w:val="1"/>
          <w:numId w:val="1"/>
        </w:numPr>
        <w:tabs>
          <w:tab w:val="left" w:pos="990"/>
        </w:tabs>
        <w:spacing w:before="120" w:line="240" w:lineRule="auto"/>
        <w:ind w:firstLine="720"/>
        <w:rPr>
          <w:rFonts w:eastAsia="Times New Roman"/>
          <w:szCs w:val="28"/>
          <w:lang w:val="fr-FR"/>
        </w:rPr>
      </w:pPr>
      <w:r w:rsidRPr="00DE2A86">
        <w:rPr>
          <w:rFonts w:eastAsia="Times New Roman"/>
          <w:szCs w:val="28"/>
          <w:lang w:val="fr-FR"/>
        </w:rPr>
        <w:t xml:space="preserve">Chỉ đạo </w:t>
      </w:r>
      <w:r>
        <w:rPr>
          <w:rFonts w:eastAsia="Times New Roman"/>
          <w:szCs w:val="28"/>
          <w:lang w:val="fr-FR"/>
        </w:rPr>
        <w:t>Đoàn Thanh niên, Hội Sinh viên</w:t>
      </w:r>
      <w:r w:rsidRPr="00DE2A86">
        <w:rPr>
          <w:rFonts w:eastAsia="Times New Roman"/>
          <w:szCs w:val="28"/>
          <w:lang w:val="fr-FR"/>
        </w:rPr>
        <w:t xml:space="preserve"> nâng cao chất lượng hoạt động câu lạc bộ thể thao trong nhà trường. </w:t>
      </w:r>
      <w:r>
        <w:rPr>
          <w:rFonts w:eastAsia="Times New Roman"/>
          <w:szCs w:val="28"/>
          <w:lang w:val="fr-FR"/>
        </w:rPr>
        <w:t xml:space="preserve">Tạo điều kiện cho giảng viên giáo dục thể chất </w:t>
      </w:r>
      <w:r>
        <w:rPr>
          <w:rFonts w:eastAsia="Times New Roman"/>
          <w:szCs w:val="28"/>
          <w:lang w:val="fr-FR"/>
        </w:rPr>
        <w:lastRenderedPageBreak/>
        <w:t xml:space="preserve">tham gia </w:t>
      </w:r>
      <w:r w:rsidRPr="00DE2A86">
        <w:rPr>
          <w:rFonts w:eastAsia="Times New Roman"/>
          <w:szCs w:val="28"/>
          <w:lang w:val="fr-FR"/>
        </w:rPr>
        <w:t>các lớp bồi dưỡng chuyên môn, nghiệp vụ, trọng tài; tăng cường công tác kiểm tra việc thực hiện nhiệm vụ giáo dục thể chất, hoạt động thể thao.</w:t>
      </w:r>
    </w:p>
    <w:p w:rsidR="00B27C87" w:rsidRPr="00621616" w:rsidRDefault="00B27C87" w:rsidP="00B27C87">
      <w:pPr>
        <w:pStyle w:val="ListParagraph"/>
        <w:numPr>
          <w:ilvl w:val="0"/>
          <w:numId w:val="2"/>
        </w:numPr>
        <w:tabs>
          <w:tab w:val="left" w:pos="900"/>
        </w:tabs>
        <w:spacing w:before="120" w:after="0" w:line="240" w:lineRule="auto"/>
        <w:ind w:left="0" w:firstLine="630"/>
        <w:contextualSpacing w:val="0"/>
        <w:jc w:val="both"/>
        <w:rPr>
          <w:rFonts w:ascii="Times New Roman" w:eastAsia="Times New Roman" w:hAnsi="Times New Roman"/>
          <w:b/>
          <w:sz w:val="28"/>
          <w:szCs w:val="28"/>
          <w:lang w:val="fr-FR"/>
        </w:rPr>
      </w:pPr>
      <w:r w:rsidRPr="00621616">
        <w:rPr>
          <w:rFonts w:ascii="Times New Roman" w:eastAsia="Times New Roman" w:hAnsi="Times New Roman"/>
          <w:b/>
          <w:sz w:val="28"/>
          <w:szCs w:val="28"/>
          <w:lang w:val="fr-FR"/>
        </w:rPr>
        <w:t xml:space="preserve">Công tác y tế trường học </w:t>
      </w:r>
    </w:p>
    <w:p w:rsidR="00B27C87" w:rsidRDefault="00B27C87" w:rsidP="00B27C87">
      <w:pPr>
        <w:numPr>
          <w:ilvl w:val="1"/>
          <w:numId w:val="1"/>
        </w:numPr>
        <w:tabs>
          <w:tab w:val="left" w:pos="990"/>
        </w:tabs>
        <w:spacing w:before="120" w:line="240" w:lineRule="auto"/>
        <w:ind w:firstLine="720"/>
        <w:rPr>
          <w:rFonts w:eastAsia="Times New Roman"/>
          <w:szCs w:val="28"/>
          <w:lang w:val="fr-FR"/>
        </w:rPr>
      </w:pPr>
      <w:r w:rsidRPr="00621616">
        <w:rPr>
          <w:rFonts w:eastAsia="Times New Roman"/>
          <w:szCs w:val="28"/>
          <w:lang w:val="fr-FR"/>
        </w:rPr>
        <w:t xml:space="preserve">Tiếp tục chỉ đạo và kiểm tra các cơ sở giáo dục thực hiện nghiêm túc các văn bản quy phạm </w:t>
      </w:r>
      <w:bookmarkStart w:id="0" w:name="_GoBack"/>
      <w:bookmarkEnd w:id="0"/>
      <w:r w:rsidRPr="00621616">
        <w:rPr>
          <w:rFonts w:eastAsia="Times New Roman"/>
          <w:szCs w:val="28"/>
          <w:lang w:val="fr-FR"/>
        </w:rPr>
        <w:t>pháp luật về công tác y tế trường học theo Thông tư liên tịch số 13/2016/TTLT-BYT-BGDĐT ngày 12/5/2016 quy định về công tác y tế trường học; Thông tư số 14/2007/TT-BTC ngày 08/3/2007 của  Bộ Tài chính về hướng dẫn sử dụng kinh phí thực hiện công tác y tế trường học.</w:t>
      </w:r>
    </w:p>
    <w:p w:rsidR="00B27C87" w:rsidRPr="00621616" w:rsidRDefault="00B27C87" w:rsidP="00B27C87">
      <w:pPr>
        <w:numPr>
          <w:ilvl w:val="1"/>
          <w:numId w:val="1"/>
        </w:numPr>
        <w:tabs>
          <w:tab w:val="left" w:pos="990"/>
        </w:tabs>
        <w:spacing w:before="120" w:line="240" w:lineRule="auto"/>
        <w:ind w:firstLine="720"/>
        <w:rPr>
          <w:rFonts w:eastAsia="Times New Roman"/>
          <w:szCs w:val="28"/>
          <w:lang w:val="fr-FR"/>
        </w:rPr>
      </w:pPr>
      <w:r w:rsidRPr="00621616">
        <w:rPr>
          <w:rFonts w:eastAsia="Times New Roman"/>
          <w:szCs w:val="28"/>
          <w:lang w:val="fr-FR"/>
        </w:rPr>
        <w:t>Thực hiện việc mua bảo hiểm y tế</w:t>
      </w:r>
      <w:r>
        <w:rPr>
          <w:rFonts w:eastAsia="Times New Roman"/>
          <w:szCs w:val="28"/>
          <w:lang w:val="fr-FR"/>
        </w:rPr>
        <w:t>, bảo hiểm tai nạn</w:t>
      </w:r>
      <w:r w:rsidRPr="00621616">
        <w:rPr>
          <w:rFonts w:eastAsia="Times New Roman"/>
          <w:szCs w:val="28"/>
          <w:lang w:val="fr-FR"/>
        </w:rPr>
        <w:t xml:space="preserve"> cho </w:t>
      </w:r>
      <w:r>
        <w:rPr>
          <w:rFonts w:eastAsia="Times New Roman"/>
          <w:szCs w:val="28"/>
          <w:lang w:val="fr-FR"/>
        </w:rPr>
        <w:t>HSSV.</w:t>
      </w:r>
    </w:p>
    <w:p w:rsidR="00B27C87" w:rsidRPr="00621616" w:rsidRDefault="00B27C87" w:rsidP="00B27C87">
      <w:pPr>
        <w:numPr>
          <w:ilvl w:val="1"/>
          <w:numId w:val="1"/>
        </w:numPr>
        <w:tabs>
          <w:tab w:val="left" w:pos="990"/>
        </w:tabs>
        <w:spacing w:before="120" w:line="240" w:lineRule="auto"/>
        <w:ind w:firstLine="720"/>
        <w:rPr>
          <w:rFonts w:eastAsia="Times New Roman"/>
          <w:szCs w:val="28"/>
          <w:lang w:val="fr-FR"/>
        </w:rPr>
      </w:pPr>
      <w:r>
        <w:rPr>
          <w:rFonts w:eastAsia="Times New Roman"/>
          <w:szCs w:val="28"/>
          <w:lang w:val="fr-FR"/>
        </w:rPr>
        <w:t>Tổ chức</w:t>
      </w:r>
      <w:r w:rsidRPr="00621616">
        <w:rPr>
          <w:rFonts w:eastAsia="Times New Roman"/>
          <w:szCs w:val="28"/>
          <w:lang w:val="fr-FR"/>
        </w:rPr>
        <w:t xml:space="preserve"> khám sức khỏe </w:t>
      </w:r>
      <w:r>
        <w:rPr>
          <w:rFonts w:eastAsia="Times New Roman"/>
          <w:szCs w:val="28"/>
          <w:lang w:val="fr-FR"/>
        </w:rPr>
        <w:t>cho toàn thể HSSV vào đầu</w:t>
      </w:r>
      <w:r w:rsidRPr="00621616">
        <w:rPr>
          <w:rFonts w:eastAsia="Times New Roman"/>
          <w:szCs w:val="28"/>
          <w:lang w:val="fr-FR"/>
        </w:rPr>
        <w:t xml:space="preserve"> năm học 2019 – 2020.</w:t>
      </w:r>
    </w:p>
    <w:p w:rsidR="00B27C87" w:rsidRPr="00621616" w:rsidRDefault="00B27C87" w:rsidP="00B27C87">
      <w:pPr>
        <w:numPr>
          <w:ilvl w:val="1"/>
          <w:numId w:val="1"/>
        </w:numPr>
        <w:tabs>
          <w:tab w:val="left" w:pos="990"/>
        </w:tabs>
        <w:spacing w:before="120" w:line="240" w:lineRule="auto"/>
        <w:ind w:firstLine="720"/>
        <w:rPr>
          <w:rFonts w:eastAsia="Times New Roman"/>
          <w:szCs w:val="28"/>
          <w:lang w:val="fr-FR"/>
        </w:rPr>
      </w:pPr>
      <w:r>
        <w:rPr>
          <w:rFonts w:eastAsia="Times New Roman"/>
          <w:szCs w:val="28"/>
          <w:lang w:val="fr-FR"/>
        </w:rPr>
        <w:t>T</w:t>
      </w:r>
      <w:r w:rsidRPr="00621616">
        <w:rPr>
          <w:rFonts w:eastAsia="Times New Roman"/>
          <w:szCs w:val="28"/>
          <w:lang w:val="fr-FR"/>
        </w:rPr>
        <w:t>ổ chức các hoạt động phòng, chống dịch, bệnh, trong trường học</w:t>
      </w:r>
      <w:r>
        <w:rPr>
          <w:rFonts w:eastAsia="Times New Roman"/>
          <w:szCs w:val="28"/>
          <w:lang w:val="fr-FR"/>
        </w:rPr>
        <w:t>, khu nội trú ký túc xá</w:t>
      </w:r>
      <w:r w:rsidRPr="00621616">
        <w:rPr>
          <w:rFonts w:eastAsia="Times New Roman"/>
          <w:szCs w:val="28"/>
          <w:lang w:val="fr-FR"/>
        </w:rPr>
        <w:t xml:space="preserve">. </w:t>
      </w:r>
    </w:p>
    <w:p w:rsidR="00B27C87" w:rsidRPr="00621616" w:rsidRDefault="00B27C87" w:rsidP="00B27C87">
      <w:pPr>
        <w:numPr>
          <w:ilvl w:val="1"/>
          <w:numId w:val="1"/>
        </w:numPr>
        <w:tabs>
          <w:tab w:val="left" w:pos="990"/>
        </w:tabs>
        <w:spacing w:before="120" w:line="240" w:lineRule="auto"/>
        <w:ind w:firstLine="720"/>
        <w:rPr>
          <w:rFonts w:eastAsia="Times New Roman"/>
          <w:szCs w:val="28"/>
          <w:lang w:val="fr-FR"/>
        </w:rPr>
      </w:pPr>
      <w:r w:rsidRPr="00621616">
        <w:rPr>
          <w:rFonts w:eastAsia="Times New Roman"/>
          <w:szCs w:val="28"/>
          <w:lang w:val="fr-FR"/>
        </w:rPr>
        <w:t xml:space="preserve">Tăng cường công tác kiểm tra an toàn vệ sinh thực phẩm tại </w:t>
      </w:r>
      <w:r>
        <w:rPr>
          <w:rFonts w:eastAsia="Times New Roman"/>
          <w:szCs w:val="28"/>
          <w:lang w:val="fr-FR"/>
        </w:rPr>
        <w:t>căn tin của Trường</w:t>
      </w:r>
      <w:r w:rsidRPr="00621616">
        <w:rPr>
          <w:rFonts w:eastAsia="Times New Roman"/>
          <w:szCs w:val="28"/>
          <w:lang w:val="fr-FR"/>
        </w:rPr>
        <w:t>.</w:t>
      </w:r>
    </w:p>
    <w:p w:rsidR="00B27C87" w:rsidRPr="00621616" w:rsidRDefault="00B27C87" w:rsidP="00B27C87">
      <w:pPr>
        <w:numPr>
          <w:ilvl w:val="1"/>
          <w:numId w:val="1"/>
        </w:numPr>
        <w:tabs>
          <w:tab w:val="left" w:pos="990"/>
        </w:tabs>
        <w:spacing w:before="120" w:line="240" w:lineRule="auto"/>
        <w:ind w:firstLine="720"/>
        <w:rPr>
          <w:rFonts w:eastAsia="Times New Roman"/>
          <w:szCs w:val="28"/>
          <w:lang w:val="fr-FR"/>
        </w:rPr>
      </w:pPr>
      <w:r w:rsidRPr="00621616">
        <w:rPr>
          <w:rFonts w:eastAsia="Times New Roman"/>
          <w:szCs w:val="28"/>
          <w:lang w:val="fr-FR"/>
        </w:rPr>
        <w:t xml:space="preserve">Tăng cường kiểm tra giám sát chế độ vệ sinh tại các nhà vệ sinh </w:t>
      </w:r>
      <w:r>
        <w:rPr>
          <w:rFonts w:eastAsia="Times New Roman"/>
          <w:szCs w:val="28"/>
          <w:lang w:val="fr-FR"/>
        </w:rPr>
        <w:t>HSSV</w:t>
      </w:r>
      <w:r w:rsidRPr="00621616">
        <w:rPr>
          <w:rFonts w:eastAsia="Times New Roman"/>
          <w:szCs w:val="28"/>
          <w:lang w:val="fr-FR"/>
        </w:rPr>
        <w:t>, đặc biệt trong giờ ra chơi.</w:t>
      </w:r>
    </w:p>
    <w:p w:rsidR="00B27C87" w:rsidRPr="00417D96" w:rsidRDefault="00B27C87" w:rsidP="00B27C87">
      <w:pPr>
        <w:pStyle w:val="ListParagraph"/>
        <w:numPr>
          <w:ilvl w:val="0"/>
          <w:numId w:val="2"/>
        </w:numPr>
        <w:tabs>
          <w:tab w:val="left" w:pos="900"/>
        </w:tabs>
        <w:spacing w:before="120" w:after="0" w:line="240" w:lineRule="auto"/>
        <w:ind w:left="0" w:firstLine="630"/>
        <w:contextualSpacing w:val="0"/>
        <w:jc w:val="both"/>
        <w:rPr>
          <w:rFonts w:ascii="Times New Roman" w:hAnsi="Times New Roman"/>
          <w:b/>
          <w:sz w:val="28"/>
          <w:szCs w:val="28"/>
        </w:rPr>
      </w:pPr>
      <w:r w:rsidRPr="00417D96">
        <w:rPr>
          <w:rFonts w:ascii="Times New Roman" w:hAnsi="Times New Roman"/>
          <w:b/>
          <w:sz w:val="28"/>
          <w:szCs w:val="28"/>
        </w:rPr>
        <w:t>Công tác an toàn trường học</w:t>
      </w:r>
    </w:p>
    <w:p w:rsidR="00B27C87" w:rsidRDefault="00B27C87" w:rsidP="00B27C87">
      <w:pPr>
        <w:numPr>
          <w:ilvl w:val="1"/>
          <w:numId w:val="1"/>
        </w:numPr>
        <w:tabs>
          <w:tab w:val="left" w:pos="990"/>
        </w:tabs>
        <w:spacing w:before="120" w:line="240" w:lineRule="auto"/>
        <w:ind w:firstLine="720"/>
        <w:rPr>
          <w:rFonts w:eastAsia="Times New Roman"/>
          <w:szCs w:val="28"/>
          <w:lang w:val="fr-FR"/>
        </w:rPr>
      </w:pPr>
      <w:r w:rsidRPr="006D639E">
        <w:rPr>
          <w:rFonts w:eastAsia="Times New Roman"/>
          <w:szCs w:val="28"/>
          <w:lang w:val="fr-FR"/>
        </w:rPr>
        <w:t xml:space="preserve">Tăng cường kiểm tra công tác quản lý nội trú, </w:t>
      </w:r>
      <w:r>
        <w:rPr>
          <w:rFonts w:eastAsia="Times New Roman"/>
          <w:szCs w:val="28"/>
          <w:lang w:val="fr-FR"/>
        </w:rPr>
        <w:t>ngoại</w:t>
      </w:r>
      <w:r w:rsidRPr="006D639E">
        <w:rPr>
          <w:rFonts w:eastAsia="Times New Roman"/>
          <w:szCs w:val="28"/>
          <w:lang w:val="fr-FR"/>
        </w:rPr>
        <w:t xml:space="preserve"> trú và công tác an toàn trường học; công tác xây dựng trường học an toàn, đảm bảo an ninh trật tự, phòng chống tai nạn thương tích trong </w:t>
      </w:r>
      <w:r>
        <w:rPr>
          <w:rFonts w:eastAsia="Times New Roman"/>
          <w:szCs w:val="28"/>
          <w:lang w:val="fr-FR"/>
        </w:rPr>
        <w:t xml:space="preserve">nhà </w:t>
      </w:r>
      <w:r w:rsidRPr="006D639E">
        <w:rPr>
          <w:rFonts w:eastAsia="Times New Roman"/>
          <w:szCs w:val="28"/>
          <w:lang w:val="fr-FR"/>
        </w:rPr>
        <w:t xml:space="preserve">trường; phòng, tránh </w:t>
      </w:r>
      <w:r>
        <w:rPr>
          <w:rFonts w:eastAsia="Times New Roman"/>
          <w:szCs w:val="28"/>
          <w:lang w:val="fr-FR"/>
        </w:rPr>
        <w:t>HSSV</w:t>
      </w:r>
      <w:r w:rsidRPr="006D639E">
        <w:rPr>
          <w:rFonts w:eastAsia="Times New Roman"/>
          <w:szCs w:val="28"/>
          <w:lang w:val="fr-FR"/>
        </w:rPr>
        <w:t xml:space="preserve"> tham gia cá độ, đánh bạc qua mạng.</w:t>
      </w:r>
    </w:p>
    <w:p w:rsidR="00B27C87" w:rsidRPr="006D639E" w:rsidRDefault="00B27C87" w:rsidP="00B27C87">
      <w:pPr>
        <w:numPr>
          <w:ilvl w:val="1"/>
          <w:numId w:val="1"/>
        </w:numPr>
        <w:tabs>
          <w:tab w:val="left" w:pos="990"/>
        </w:tabs>
        <w:spacing w:before="120" w:line="240" w:lineRule="auto"/>
        <w:ind w:firstLine="720"/>
        <w:rPr>
          <w:rFonts w:eastAsia="Times New Roman"/>
          <w:szCs w:val="28"/>
          <w:lang w:val="fr-FR"/>
        </w:rPr>
      </w:pPr>
      <w:r>
        <w:rPr>
          <w:rFonts w:eastAsia="Times New Roman"/>
          <w:szCs w:val="28"/>
          <w:lang w:val="fr-FR"/>
        </w:rPr>
        <w:t>T</w:t>
      </w:r>
      <w:r w:rsidRPr="006D639E">
        <w:rPr>
          <w:rFonts w:eastAsia="Times New Roman"/>
          <w:szCs w:val="28"/>
          <w:lang w:val="fr-FR"/>
        </w:rPr>
        <w:t xml:space="preserve">hực hiện Quy chế phối hợp giữa </w:t>
      </w:r>
      <w:r>
        <w:rPr>
          <w:rFonts w:eastAsia="Times New Roman"/>
          <w:szCs w:val="28"/>
          <w:lang w:val="fr-FR"/>
        </w:rPr>
        <w:t>nhà trường</w:t>
      </w:r>
      <w:r w:rsidRPr="006D639E">
        <w:rPr>
          <w:rFonts w:eastAsia="Times New Roman"/>
          <w:szCs w:val="28"/>
          <w:lang w:val="fr-FR"/>
        </w:rPr>
        <w:t xml:space="preserve"> với Công an </w:t>
      </w:r>
      <w:r>
        <w:rPr>
          <w:rFonts w:eastAsia="Times New Roman"/>
          <w:szCs w:val="28"/>
          <w:lang w:val="fr-FR"/>
        </w:rPr>
        <w:t>địa phương</w:t>
      </w:r>
      <w:r w:rsidRPr="006D639E">
        <w:rPr>
          <w:rFonts w:eastAsia="Times New Roman"/>
          <w:szCs w:val="28"/>
          <w:lang w:val="fr-FR"/>
        </w:rPr>
        <w:t xml:space="preserve"> </w:t>
      </w:r>
      <w:r>
        <w:rPr>
          <w:rFonts w:eastAsia="Times New Roman"/>
          <w:szCs w:val="28"/>
          <w:lang w:val="fr-FR"/>
        </w:rPr>
        <w:t xml:space="preserve">về nhiệm vụ </w:t>
      </w:r>
      <w:r w:rsidRPr="006D639E">
        <w:rPr>
          <w:rFonts w:eastAsia="Times New Roman"/>
          <w:szCs w:val="28"/>
          <w:lang w:val="fr-FR"/>
        </w:rPr>
        <w:t>bảo vệ an ninh quốc gia và bảo đảm trật tự, an toàn xã hội, đấu tranh phòng, chống tội phạm, vi phạm pháp luật khác.</w:t>
      </w:r>
    </w:p>
    <w:p w:rsidR="00B27C87" w:rsidRPr="006D639E" w:rsidRDefault="00B27C87" w:rsidP="00B27C87">
      <w:pPr>
        <w:numPr>
          <w:ilvl w:val="1"/>
          <w:numId w:val="1"/>
        </w:numPr>
        <w:tabs>
          <w:tab w:val="left" w:pos="990"/>
        </w:tabs>
        <w:spacing w:before="120" w:line="240" w:lineRule="auto"/>
        <w:ind w:firstLine="720"/>
        <w:rPr>
          <w:rFonts w:eastAsia="Times New Roman"/>
          <w:szCs w:val="28"/>
          <w:lang w:val="fr-FR"/>
        </w:rPr>
      </w:pPr>
      <w:r w:rsidRPr="006D639E">
        <w:rPr>
          <w:rFonts w:eastAsia="Times New Roman"/>
          <w:szCs w:val="28"/>
          <w:lang w:val="fr-FR"/>
        </w:rPr>
        <w:t>T</w:t>
      </w:r>
      <w:r>
        <w:rPr>
          <w:rFonts w:eastAsia="Times New Roman"/>
          <w:szCs w:val="28"/>
          <w:lang w:val="fr-FR"/>
        </w:rPr>
        <w:t xml:space="preserve">ăng cường quản lý </w:t>
      </w:r>
      <w:r w:rsidRPr="006D639E">
        <w:rPr>
          <w:rFonts w:eastAsia="Times New Roman"/>
          <w:szCs w:val="28"/>
          <w:lang w:val="fr-FR"/>
        </w:rPr>
        <w:t xml:space="preserve">vật liệu nổ, vật liệu dễ cháy nổ trong nhà trường; </w:t>
      </w:r>
      <w:r>
        <w:rPr>
          <w:rFonts w:eastAsia="Times New Roman"/>
          <w:szCs w:val="28"/>
          <w:lang w:val="fr-FR"/>
        </w:rPr>
        <w:t>giám sát</w:t>
      </w:r>
      <w:r w:rsidRPr="006D639E">
        <w:rPr>
          <w:rFonts w:eastAsia="Times New Roman"/>
          <w:szCs w:val="28"/>
          <w:lang w:val="fr-FR"/>
        </w:rPr>
        <w:t xml:space="preserve"> </w:t>
      </w:r>
      <w:r>
        <w:rPr>
          <w:rFonts w:eastAsia="Times New Roman"/>
          <w:szCs w:val="28"/>
          <w:lang w:val="fr-FR"/>
        </w:rPr>
        <w:t xml:space="preserve">chặt chẽ </w:t>
      </w:r>
      <w:r w:rsidRPr="006D639E">
        <w:rPr>
          <w:rFonts w:eastAsia="Times New Roman"/>
          <w:szCs w:val="28"/>
          <w:lang w:val="fr-FR"/>
        </w:rPr>
        <w:t>việc treo pa nô, băng rôn, áp phích, khẩu hiệu khu vực cổng trường và khuôn viên trường học.</w:t>
      </w:r>
    </w:p>
    <w:p w:rsidR="00B27C87" w:rsidRPr="006D639E" w:rsidRDefault="00B27C87" w:rsidP="00B27C87">
      <w:pPr>
        <w:numPr>
          <w:ilvl w:val="1"/>
          <w:numId w:val="1"/>
        </w:numPr>
        <w:tabs>
          <w:tab w:val="left" w:pos="990"/>
        </w:tabs>
        <w:spacing w:before="120" w:line="240" w:lineRule="auto"/>
        <w:ind w:firstLine="720"/>
        <w:rPr>
          <w:rFonts w:eastAsia="Times New Roman"/>
          <w:szCs w:val="28"/>
          <w:lang w:val="fr-FR"/>
        </w:rPr>
      </w:pPr>
      <w:r w:rsidRPr="006D639E">
        <w:rPr>
          <w:rFonts w:eastAsia="Times New Roman"/>
          <w:szCs w:val="28"/>
          <w:lang w:val="fr-FR"/>
        </w:rPr>
        <w:t>Tăng cường công tác kiểm tra</w:t>
      </w:r>
      <w:r>
        <w:rPr>
          <w:rFonts w:eastAsia="Times New Roman"/>
          <w:szCs w:val="28"/>
          <w:lang w:val="fr-FR"/>
        </w:rPr>
        <w:t xml:space="preserve"> và tiếp tục phối hợp với công an tổ chức diễn tập</w:t>
      </w:r>
      <w:r w:rsidRPr="006D639E">
        <w:rPr>
          <w:rFonts w:eastAsia="Times New Roman"/>
          <w:szCs w:val="28"/>
          <w:lang w:val="fr-FR"/>
        </w:rPr>
        <w:t xml:space="preserve"> phòng cháy chữa cháy</w:t>
      </w:r>
      <w:r>
        <w:rPr>
          <w:rFonts w:eastAsia="Times New Roman"/>
          <w:szCs w:val="28"/>
          <w:lang w:val="fr-FR"/>
        </w:rPr>
        <w:t>, cứu nạn, cứu hộ.</w:t>
      </w:r>
    </w:p>
    <w:p w:rsidR="00B27C87" w:rsidRPr="006D639E" w:rsidRDefault="00B27C87" w:rsidP="00B27C87">
      <w:pPr>
        <w:numPr>
          <w:ilvl w:val="1"/>
          <w:numId w:val="1"/>
        </w:numPr>
        <w:tabs>
          <w:tab w:val="left" w:pos="990"/>
        </w:tabs>
        <w:spacing w:before="120" w:line="240" w:lineRule="auto"/>
        <w:ind w:firstLine="720"/>
        <w:rPr>
          <w:rFonts w:eastAsia="Times New Roman"/>
          <w:szCs w:val="28"/>
          <w:lang w:val="fr-FR"/>
        </w:rPr>
      </w:pPr>
      <w:r>
        <w:rPr>
          <w:rFonts w:eastAsia="Times New Roman"/>
          <w:szCs w:val="28"/>
          <w:lang w:val="fr-FR"/>
        </w:rPr>
        <w:t>H</w:t>
      </w:r>
      <w:r w:rsidRPr="006D639E">
        <w:rPr>
          <w:rFonts w:eastAsia="Times New Roman"/>
          <w:szCs w:val="28"/>
          <w:lang w:val="fr-FR"/>
        </w:rPr>
        <w:t>ưởng ứng “Tuần lễ an toàn giao thông đường bộ toàn cầu”, “Tháng quốc tế đi bộ đến trường”, “Lễ tưởng niệm nạn nhân bị tai nạn giao thông”.</w:t>
      </w:r>
    </w:p>
    <w:p w:rsidR="00B27C87" w:rsidRPr="00417D96" w:rsidRDefault="00B27C87" w:rsidP="00B27C87">
      <w:pPr>
        <w:numPr>
          <w:ilvl w:val="0"/>
          <w:numId w:val="3"/>
        </w:numPr>
        <w:tabs>
          <w:tab w:val="left" w:pos="460"/>
        </w:tabs>
        <w:spacing w:before="120" w:line="240" w:lineRule="auto"/>
        <w:ind w:left="460" w:hanging="460"/>
        <w:jc w:val="left"/>
        <w:rPr>
          <w:rFonts w:eastAsia="Times New Roman"/>
          <w:b/>
          <w:szCs w:val="28"/>
        </w:rPr>
      </w:pPr>
      <w:r>
        <w:rPr>
          <w:rFonts w:eastAsia="Times New Roman"/>
          <w:b/>
          <w:szCs w:val="28"/>
        </w:rPr>
        <w:t xml:space="preserve">TỔ CHỨC </w:t>
      </w:r>
      <w:r w:rsidRPr="00417D96">
        <w:rPr>
          <w:rFonts w:eastAsia="Times New Roman"/>
          <w:b/>
          <w:szCs w:val="28"/>
        </w:rPr>
        <w:t>THỰC HIỆN</w:t>
      </w:r>
    </w:p>
    <w:p w:rsidR="00B27C87" w:rsidRPr="00417D96" w:rsidRDefault="00B27C87" w:rsidP="00B27C87">
      <w:pPr>
        <w:numPr>
          <w:ilvl w:val="1"/>
          <w:numId w:val="3"/>
        </w:numPr>
        <w:tabs>
          <w:tab w:val="left" w:pos="900"/>
        </w:tabs>
        <w:spacing w:before="120" w:line="240" w:lineRule="auto"/>
        <w:ind w:firstLine="630"/>
        <w:jc w:val="left"/>
        <w:rPr>
          <w:rFonts w:eastAsia="Times New Roman"/>
          <w:b/>
          <w:szCs w:val="28"/>
        </w:rPr>
      </w:pPr>
      <w:r w:rsidRPr="00417D96">
        <w:rPr>
          <w:rFonts w:eastAsia="Times New Roman"/>
          <w:b/>
          <w:szCs w:val="28"/>
        </w:rPr>
        <w:t>Tổ chức thực hiện</w:t>
      </w:r>
    </w:p>
    <w:p w:rsidR="00B27C87" w:rsidRPr="008756CF" w:rsidRDefault="00B27C87" w:rsidP="00B27C87">
      <w:pPr>
        <w:pStyle w:val="Heading1"/>
        <w:widowControl w:val="0"/>
        <w:numPr>
          <w:ilvl w:val="1"/>
          <w:numId w:val="5"/>
        </w:numPr>
        <w:tabs>
          <w:tab w:val="left" w:pos="990"/>
        </w:tabs>
        <w:autoSpaceDE w:val="0"/>
        <w:autoSpaceDN w:val="0"/>
        <w:spacing w:before="129"/>
        <w:ind w:left="0" w:firstLine="630"/>
        <w:rPr>
          <w:rFonts w:ascii="Times New Roman" w:eastAsia="Calibri" w:hAnsi="Times New Roman"/>
          <w:bCs/>
          <w:szCs w:val="28"/>
          <w:lang w:val="en-GB" w:eastAsia="en-GB"/>
        </w:rPr>
      </w:pPr>
      <w:r w:rsidRPr="008756CF">
        <w:rPr>
          <w:rFonts w:ascii="Times New Roman" w:eastAsia="Calibri" w:hAnsi="Times New Roman"/>
          <w:bCs/>
          <w:szCs w:val="28"/>
          <w:lang w:val="en-GB" w:eastAsia="en-GB"/>
        </w:rPr>
        <w:t>Ban Giám hiệu</w:t>
      </w:r>
    </w:p>
    <w:p w:rsidR="00B27C87" w:rsidRDefault="00B27C87" w:rsidP="00B27C87">
      <w:pPr>
        <w:spacing w:before="120" w:line="240" w:lineRule="auto"/>
        <w:ind w:firstLine="900"/>
        <w:rPr>
          <w:rFonts w:eastAsia="Times New Roman"/>
          <w:szCs w:val="28"/>
          <w:lang w:val="fr-FR"/>
        </w:rPr>
      </w:pPr>
      <w:r w:rsidRPr="008756CF">
        <w:rPr>
          <w:rFonts w:eastAsia="Times New Roman"/>
          <w:szCs w:val="28"/>
          <w:lang w:val="fr-FR"/>
        </w:rPr>
        <w:t xml:space="preserve">Chỉ đạo </w:t>
      </w:r>
      <w:r>
        <w:rPr>
          <w:rFonts w:eastAsia="Times New Roman"/>
          <w:szCs w:val="28"/>
          <w:lang w:val="fr-FR"/>
        </w:rPr>
        <w:t xml:space="preserve">Ban </w:t>
      </w:r>
      <w:r w:rsidRPr="00EF5150">
        <w:rPr>
          <w:rFonts w:eastAsia="Times New Roman"/>
          <w:szCs w:val="28"/>
          <w:lang w:val="fr-FR"/>
        </w:rPr>
        <w:t>Công tác giáo dục chính trị tư tưởng năm học 2019 – 2020</w:t>
      </w:r>
      <w:r>
        <w:rPr>
          <w:rFonts w:eastAsia="Times New Roman"/>
          <w:szCs w:val="28"/>
          <w:lang w:val="fr-FR"/>
        </w:rPr>
        <w:t xml:space="preserve"> của Trường xây dựng và triển khai kế hoạch chính trị tư tưởng đến các Trưởng đơn vị, đoàn thể để phổ biến, quán triệt đến toàn thể CB, GV, NV và HSSV</w:t>
      </w:r>
      <w:r w:rsidRPr="00EF5150">
        <w:rPr>
          <w:rFonts w:eastAsia="Times New Roman"/>
          <w:szCs w:val="28"/>
          <w:lang w:val="fr-FR"/>
        </w:rPr>
        <w:t>.</w:t>
      </w:r>
    </w:p>
    <w:p w:rsidR="00B27C87" w:rsidRPr="008756CF" w:rsidRDefault="00B27C87" w:rsidP="00B27C87">
      <w:pPr>
        <w:pStyle w:val="Heading1"/>
        <w:widowControl w:val="0"/>
        <w:numPr>
          <w:ilvl w:val="1"/>
          <w:numId w:val="5"/>
        </w:numPr>
        <w:tabs>
          <w:tab w:val="left" w:pos="990"/>
        </w:tabs>
        <w:autoSpaceDE w:val="0"/>
        <w:autoSpaceDN w:val="0"/>
        <w:spacing w:before="129"/>
        <w:ind w:left="0" w:firstLine="630"/>
        <w:rPr>
          <w:rFonts w:ascii="Times New Roman" w:eastAsia="Calibri" w:hAnsi="Times New Roman"/>
          <w:bCs/>
          <w:szCs w:val="28"/>
          <w:lang w:val="en-GB" w:eastAsia="en-GB"/>
        </w:rPr>
      </w:pPr>
      <w:r w:rsidRPr="008756CF">
        <w:rPr>
          <w:rFonts w:ascii="Times New Roman" w:eastAsia="Calibri" w:hAnsi="Times New Roman"/>
          <w:bCs/>
          <w:szCs w:val="28"/>
          <w:lang w:val="en-GB" w:eastAsia="en-GB"/>
        </w:rPr>
        <w:lastRenderedPageBreak/>
        <w:t>Ban Công tác giáo dục chính trị tư tưởng năm học 2019 – 2020</w:t>
      </w:r>
    </w:p>
    <w:p w:rsidR="00B27C87" w:rsidRPr="008756CF" w:rsidRDefault="00B27C87" w:rsidP="00B27C87">
      <w:pPr>
        <w:numPr>
          <w:ilvl w:val="1"/>
          <w:numId w:val="1"/>
        </w:numPr>
        <w:tabs>
          <w:tab w:val="left" w:pos="990"/>
        </w:tabs>
        <w:spacing w:before="120" w:line="240" w:lineRule="auto"/>
        <w:ind w:firstLine="720"/>
        <w:rPr>
          <w:rFonts w:eastAsia="Times New Roman"/>
          <w:szCs w:val="28"/>
          <w:lang w:val="fr-FR"/>
        </w:rPr>
      </w:pPr>
      <w:r w:rsidRPr="008756CF">
        <w:rPr>
          <w:rFonts w:eastAsia="Times New Roman"/>
          <w:szCs w:val="28"/>
          <w:lang w:val="fr-FR"/>
        </w:rPr>
        <w:t xml:space="preserve">Các thành viên Ban Công tác giáo dục chính trị tư tưởng năm học </w:t>
      </w:r>
      <w:r w:rsidRPr="00EF5150">
        <w:rPr>
          <w:rFonts w:eastAsia="Times New Roman"/>
          <w:szCs w:val="28"/>
          <w:lang w:val="fr-FR"/>
        </w:rPr>
        <w:t>2019 – 2020</w:t>
      </w:r>
      <w:r>
        <w:rPr>
          <w:rFonts w:eastAsia="Times New Roman"/>
          <w:szCs w:val="28"/>
          <w:lang w:val="fr-FR"/>
        </w:rPr>
        <w:t xml:space="preserve"> </w:t>
      </w:r>
      <w:r w:rsidRPr="008756CF">
        <w:rPr>
          <w:rFonts w:eastAsia="Times New Roman"/>
          <w:szCs w:val="28"/>
          <w:lang w:val="fr-FR"/>
        </w:rPr>
        <w:t>chịu trách nhiệm tổ chức triển khai, tổng hợp, tham mưu, đề xuất các nội dung có liên quan đến công tác giáo dục chính trị tư tưởng theo từng lĩnh vực được phân công. Kiểm tra, giám sát việc thực hiện công tác giáo dục chính trị tư tưởng trong toàn trường. Báo cáo về các nhiệm vụ được phân công và tổng hợp các báo cáo về công tác giáo dục chính trị tư tưởng từ đơn vị, đoàn thể, gửi thành viên thư ký của Ban Chỉ đạo tổng hợp trình Đảng ủy, Ban Giám hiệu nhà trường.</w:t>
      </w:r>
    </w:p>
    <w:p w:rsidR="00B27C87" w:rsidRPr="008756CF" w:rsidRDefault="00B27C87" w:rsidP="00B27C87">
      <w:pPr>
        <w:numPr>
          <w:ilvl w:val="1"/>
          <w:numId w:val="1"/>
        </w:numPr>
        <w:tabs>
          <w:tab w:val="left" w:pos="990"/>
        </w:tabs>
        <w:spacing w:before="120" w:line="240" w:lineRule="auto"/>
        <w:ind w:firstLine="720"/>
        <w:rPr>
          <w:rFonts w:eastAsia="Times New Roman"/>
          <w:szCs w:val="28"/>
          <w:lang w:val="fr-FR"/>
        </w:rPr>
      </w:pPr>
      <w:r w:rsidRPr="008756CF">
        <w:rPr>
          <w:rFonts w:eastAsia="Times New Roman"/>
          <w:szCs w:val="28"/>
          <w:lang w:val="fr-FR"/>
        </w:rPr>
        <w:t>Thực hiện kế hoạch hoạt động và có chế độ sơ kết, tổng kết đánh giá và rút kinh nghiệm thực hiện.</w:t>
      </w:r>
    </w:p>
    <w:p w:rsidR="00B27C87" w:rsidRPr="00967A2A" w:rsidRDefault="00B27C87" w:rsidP="00B27C87">
      <w:pPr>
        <w:pStyle w:val="Heading1"/>
        <w:widowControl w:val="0"/>
        <w:numPr>
          <w:ilvl w:val="1"/>
          <w:numId w:val="5"/>
        </w:numPr>
        <w:tabs>
          <w:tab w:val="left" w:pos="990"/>
        </w:tabs>
        <w:autoSpaceDE w:val="0"/>
        <w:autoSpaceDN w:val="0"/>
        <w:spacing w:before="129"/>
        <w:ind w:left="0" w:firstLine="630"/>
        <w:rPr>
          <w:rFonts w:eastAsia="Calibri"/>
          <w:bCs/>
          <w:szCs w:val="28"/>
          <w:lang w:val="en-GB" w:eastAsia="en-GB"/>
        </w:rPr>
      </w:pPr>
      <w:r w:rsidRPr="008756CF">
        <w:rPr>
          <w:rFonts w:ascii="Times New Roman" w:eastAsia="Calibri" w:hAnsi="Times New Roman"/>
          <w:bCs/>
          <w:szCs w:val="28"/>
          <w:lang w:val="en-GB" w:eastAsia="en-GB"/>
        </w:rPr>
        <w:t xml:space="preserve">Các đơn vị và tổ chức đoàn thể </w:t>
      </w:r>
      <w:r>
        <w:rPr>
          <w:rFonts w:ascii="Times New Roman" w:eastAsia="Calibri" w:hAnsi="Times New Roman"/>
          <w:bCs/>
          <w:szCs w:val="28"/>
          <w:lang w:val="en-GB" w:eastAsia="en-GB"/>
        </w:rPr>
        <w:t>trực thuộc</w:t>
      </w:r>
      <w:r w:rsidRPr="008756CF">
        <w:rPr>
          <w:rFonts w:ascii="Times New Roman" w:eastAsia="Calibri" w:hAnsi="Times New Roman"/>
          <w:bCs/>
          <w:szCs w:val="28"/>
          <w:lang w:val="en-GB" w:eastAsia="en-GB"/>
        </w:rPr>
        <w:t xml:space="preserve"> trường</w:t>
      </w:r>
    </w:p>
    <w:p w:rsidR="00B27C87" w:rsidRPr="0046480F" w:rsidRDefault="00B27C87" w:rsidP="00B27C87">
      <w:pPr>
        <w:numPr>
          <w:ilvl w:val="1"/>
          <w:numId w:val="1"/>
        </w:numPr>
        <w:tabs>
          <w:tab w:val="left" w:pos="990"/>
        </w:tabs>
        <w:spacing w:before="120" w:line="240" w:lineRule="auto"/>
        <w:ind w:firstLine="720"/>
        <w:rPr>
          <w:rFonts w:eastAsia="Times New Roman"/>
          <w:szCs w:val="28"/>
          <w:lang w:val="fr-FR"/>
        </w:rPr>
      </w:pPr>
      <w:r w:rsidRPr="0046480F">
        <w:rPr>
          <w:rFonts w:eastAsia="Times New Roman"/>
          <w:szCs w:val="28"/>
          <w:lang w:val="fr-FR"/>
        </w:rPr>
        <w:t>Triển khai Kế hoạch công tác chính trị tư tưởng năm học 201</w:t>
      </w:r>
      <w:r>
        <w:rPr>
          <w:rFonts w:eastAsia="Times New Roman"/>
          <w:szCs w:val="28"/>
          <w:lang w:val="fr-FR"/>
        </w:rPr>
        <w:t>9</w:t>
      </w:r>
      <w:r w:rsidRPr="0046480F">
        <w:rPr>
          <w:rFonts w:eastAsia="Times New Roman"/>
          <w:szCs w:val="28"/>
          <w:lang w:val="fr-FR"/>
        </w:rPr>
        <w:t xml:space="preserve"> –</w:t>
      </w:r>
      <w:r>
        <w:rPr>
          <w:rFonts w:eastAsia="Times New Roman"/>
          <w:szCs w:val="28"/>
          <w:lang w:val="fr-FR"/>
        </w:rPr>
        <w:t xml:space="preserve"> 2020</w:t>
      </w:r>
      <w:r w:rsidRPr="0046480F">
        <w:rPr>
          <w:rFonts w:eastAsia="Times New Roman"/>
          <w:szCs w:val="28"/>
          <w:lang w:val="fr-FR"/>
        </w:rPr>
        <w:t xml:space="preserve">  của nhà trường đến từng </w:t>
      </w:r>
      <w:r>
        <w:rPr>
          <w:rFonts w:eastAsia="Times New Roman"/>
          <w:szCs w:val="28"/>
          <w:lang w:val="fr-FR"/>
        </w:rPr>
        <w:t>CB, GV, NV và HSSV</w:t>
      </w:r>
      <w:r w:rsidRPr="0046480F">
        <w:rPr>
          <w:rFonts w:eastAsia="Times New Roman"/>
          <w:szCs w:val="28"/>
          <w:lang w:val="fr-FR"/>
        </w:rPr>
        <w:t>.</w:t>
      </w:r>
    </w:p>
    <w:p w:rsidR="00B27C87" w:rsidRPr="008756CF" w:rsidRDefault="00B27C87" w:rsidP="00B27C87">
      <w:pPr>
        <w:numPr>
          <w:ilvl w:val="1"/>
          <w:numId w:val="1"/>
        </w:numPr>
        <w:tabs>
          <w:tab w:val="left" w:pos="990"/>
        </w:tabs>
        <w:spacing w:before="120" w:line="240" w:lineRule="auto"/>
        <w:ind w:firstLine="720"/>
        <w:rPr>
          <w:rFonts w:eastAsia="Times New Roman"/>
          <w:szCs w:val="28"/>
          <w:lang w:val="fr-FR"/>
        </w:rPr>
      </w:pPr>
      <w:r w:rsidRPr="0046480F">
        <w:rPr>
          <w:rFonts w:eastAsia="Times New Roman"/>
          <w:szCs w:val="28"/>
          <w:lang w:val="fr-FR"/>
        </w:rPr>
        <w:t xml:space="preserve">Cụ thể hóa nội dung công tác trong </w:t>
      </w:r>
      <w:r>
        <w:rPr>
          <w:rFonts w:eastAsia="Times New Roman"/>
          <w:szCs w:val="28"/>
          <w:lang w:val="fr-FR"/>
        </w:rPr>
        <w:t>k</w:t>
      </w:r>
      <w:r w:rsidRPr="0046480F">
        <w:rPr>
          <w:rFonts w:eastAsia="Times New Roman"/>
          <w:szCs w:val="28"/>
          <w:lang w:val="fr-FR"/>
        </w:rPr>
        <w:t>ế hoạch của nhà trường lồng ghép vào nội dung công tác chuyên môn, nhiệm vụ chính trị của đơn vị và đoàn thể.</w:t>
      </w:r>
    </w:p>
    <w:p w:rsidR="00B27C87" w:rsidRPr="00417D96" w:rsidRDefault="00B27C87" w:rsidP="00B27C87">
      <w:pPr>
        <w:numPr>
          <w:ilvl w:val="1"/>
          <w:numId w:val="3"/>
        </w:numPr>
        <w:tabs>
          <w:tab w:val="left" w:pos="900"/>
        </w:tabs>
        <w:spacing w:before="120" w:line="240" w:lineRule="auto"/>
        <w:ind w:firstLine="630"/>
        <w:jc w:val="left"/>
        <w:rPr>
          <w:rFonts w:eastAsia="Times New Roman"/>
          <w:b/>
          <w:szCs w:val="28"/>
        </w:rPr>
      </w:pPr>
      <w:r w:rsidRPr="00417D96">
        <w:rPr>
          <w:rFonts w:eastAsia="Times New Roman"/>
          <w:b/>
          <w:szCs w:val="28"/>
        </w:rPr>
        <w:t>Chế độ báo cáo</w:t>
      </w:r>
    </w:p>
    <w:p w:rsidR="00B27C87" w:rsidRPr="00EF5150" w:rsidRDefault="00B27C87" w:rsidP="00B27C87">
      <w:pPr>
        <w:numPr>
          <w:ilvl w:val="1"/>
          <w:numId w:val="1"/>
        </w:numPr>
        <w:tabs>
          <w:tab w:val="left" w:pos="990"/>
        </w:tabs>
        <w:spacing w:before="120" w:line="240" w:lineRule="auto"/>
        <w:ind w:firstLine="720"/>
        <w:rPr>
          <w:rFonts w:eastAsia="Times New Roman"/>
          <w:szCs w:val="28"/>
          <w:lang w:val="fr-FR"/>
        </w:rPr>
      </w:pPr>
      <w:r>
        <w:rPr>
          <w:rFonts w:eastAsia="Times New Roman"/>
          <w:szCs w:val="28"/>
          <w:lang w:val="fr-FR"/>
        </w:rPr>
        <w:t>Hiệu trưởng chỉ đạo xây dựng</w:t>
      </w:r>
      <w:r w:rsidRPr="00EF5150">
        <w:rPr>
          <w:rFonts w:eastAsia="Times New Roman"/>
          <w:szCs w:val="28"/>
          <w:lang w:val="fr-FR"/>
        </w:rPr>
        <w:t xml:space="preserve"> kế hoạch triển khai và gửi kế hoạch về Sở Giáo dục và Đào tạo (Phòng chính trị tư tưởng) trước ngày </w:t>
      </w:r>
      <w:r w:rsidRPr="00EF5150">
        <w:rPr>
          <w:rFonts w:eastAsia="Times New Roman"/>
          <w:b/>
          <w:szCs w:val="28"/>
          <w:lang w:val="fr-FR"/>
        </w:rPr>
        <w:t>25/9/2019</w:t>
      </w:r>
      <w:r w:rsidRPr="00EF5150">
        <w:rPr>
          <w:rFonts w:eastAsia="Times New Roman"/>
          <w:szCs w:val="28"/>
          <w:lang w:val="fr-FR"/>
        </w:rPr>
        <w:t>.</w:t>
      </w:r>
    </w:p>
    <w:p w:rsidR="00B27C87" w:rsidRPr="00EF5150" w:rsidRDefault="00B27C87" w:rsidP="00B27C87">
      <w:pPr>
        <w:numPr>
          <w:ilvl w:val="1"/>
          <w:numId w:val="1"/>
        </w:numPr>
        <w:tabs>
          <w:tab w:val="left" w:pos="990"/>
        </w:tabs>
        <w:spacing w:before="120" w:line="240" w:lineRule="auto"/>
        <w:ind w:firstLine="720"/>
        <w:rPr>
          <w:rFonts w:eastAsia="Times New Roman"/>
          <w:szCs w:val="28"/>
          <w:lang w:val="fr-FR"/>
        </w:rPr>
      </w:pPr>
      <w:r w:rsidRPr="00EF5150">
        <w:rPr>
          <w:rFonts w:eastAsia="Times New Roman"/>
          <w:szCs w:val="28"/>
          <w:lang w:val="fr-FR"/>
        </w:rPr>
        <w:t xml:space="preserve">Ban công tác giáo dục chính trị tư tưởng năm học 2019 – 2020 tổ chức sơ kết Học kỳ I triển khai công tác chính trị tư tưởng và gửi báo cáo về Sở Giáo dục và Đào tạo trước ngày </w:t>
      </w:r>
      <w:r w:rsidRPr="00EF5150">
        <w:rPr>
          <w:rFonts w:eastAsia="Times New Roman"/>
          <w:b/>
          <w:szCs w:val="28"/>
          <w:lang w:val="fr-FR"/>
        </w:rPr>
        <w:t>15/01/2020</w:t>
      </w:r>
      <w:r w:rsidRPr="00EF5150">
        <w:rPr>
          <w:rFonts w:eastAsia="Times New Roman"/>
          <w:szCs w:val="28"/>
          <w:lang w:val="fr-FR"/>
        </w:rPr>
        <w:t xml:space="preserve">; Báo cáo tổng kết triển khai công tác chính trị tư tưởng năm học 2019 - 2020 về Sở Giáo dục và Đào tạo trước ngày </w:t>
      </w:r>
      <w:r w:rsidRPr="00EF5150">
        <w:rPr>
          <w:rFonts w:eastAsia="Times New Roman"/>
          <w:b/>
          <w:szCs w:val="28"/>
          <w:lang w:val="fr-FR"/>
        </w:rPr>
        <w:t>30/4/2020</w:t>
      </w:r>
      <w:r w:rsidRPr="00EF5150">
        <w:rPr>
          <w:rFonts w:eastAsia="Times New Roman"/>
          <w:szCs w:val="28"/>
          <w:lang w:val="fr-FR"/>
        </w:rPr>
        <w:t>.</w:t>
      </w:r>
    </w:p>
    <w:p w:rsidR="00B27C87" w:rsidRPr="00EF5150" w:rsidRDefault="00B27C87" w:rsidP="00B27C87">
      <w:pPr>
        <w:numPr>
          <w:ilvl w:val="1"/>
          <w:numId w:val="1"/>
        </w:numPr>
        <w:tabs>
          <w:tab w:val="left" w:pos="990"/>
        </w:tabs>
        <w:spacing w:before="120" w:line="240" w:lineRule="auto"/>
        <w:ind w:firstLine="720"/>
        <w:rPr>
          <w:rFonts w:eastAsia="Times New Roman"/>
          <w:szCs w:val="28"/>
          <w:lang w:val="fr-FR"/>
        </w:rPr>
      </w:pPr>
      <w:r w:rsidRPr="00EF5150">
        <w:rPr>
          <w:rFonts w:eastAsia="Times New Roman"/>
          <w:szCs w:val="28"/>
          <w:lang w:val="fr-FR"/>
        </w:rPr>
        <w:t>Báo cáo đột xuất khi được yêu cầu và có vụ việc xảy ra.</w:t>
      </w:r>
    </w:p>
    <w:p w:rsidR="00B27C87" w:rsidRPr="00417D96" w:rsidRDefault="00B27C87" w:rsidP="00B27C87">
      <w:pPr>
        <w:numPr>
          <w:ilvl w:val="1"/>
          <w:numId w:val="3"/>
        </w:numPr>
        <w:tabs>
          <w:tab w:val="left" w:pos="900"/>
        </w:tabs>
        <w:spacing w:before="120" w:line="240" w:lineRule="auto"/>
        <w:ind w:firstLine="630"/>
        <w:jc w:val="left"/>
        <w:rPr>
          <w:rFonts w:eastAsia="Times New Roman"/>
          <w:b/>
          <w:szCs w:val="28"/>
        </w:rPr>
      </w:pPr>
      <w:r w:rsidRPr="00417D96">
        <w:rPr>
          <w:rFonts w:eastAsia="Times New Roman"/>
          <w:b/>
          <w:szCs w:val="28"/>
        </w:rPr>
        <w:t>Kinh phí tổ chức thực hiện</w:t>
      </w:r>
    </w:p>
    <w:p w:rsidR="00B27C87" w:rsidRPr="00417D96" w:rsidRDefault="00B27C87" w:rsidP="00B27C87">
      <w:pPr>
        <w:spacing w:before="120" w:line="240" w:lineRule="auto"/>
        <w:ind w:firstLine="720"/>
        <w:rPr>
          <w:rFonts w:eastAsia="Times New Roman"/>
          <w:szCs w:val="28"/>
        </w:rPr>
      </w:pPr>
      <w:proofErr w:type="gramStart"/>
      <w:r w:rsidRPr="00417D96">
        <w:rPr>
          <w:rFonts w:eastAsia="Times New Roman"/>
          <w:szCs w:val="28"/>
        </w:rPr>
        <w:t xml:space="preserve">Kinh phí triển khai các hoạt động giáo dục chính trị tư tưởng được chi từ nguồn kinh phí thường xuyên và các nguồn kinh phí hợp pháp của </w:t>
      </w:r>
      <w:r>
        <w:rPr>
          <w:rFonts w:eastAsia="Times New Roman"/>
          <w:szCs w:val="28"/>
        </w:rPr>
        <w:t>nhà trường</w:t>
      </w:r>
      <w:r w:rsidRPr="00417D96">
        <w:rPr>
          <w:rFonts w:eastAsia="Times New Roman"/>
          <w:szCs w:val="28"/>
        </w:rPr>
        <w:t>.</w:t>
      </w:r>
      <w:proofErr w:type="gramEnd"/>
    </w:p>
    <w:p w:rsidR="00B27C87" w:rsidRDefault="00B27C87" w:rsidP="00B27C87">
      <w:pPr>
        <w:spacing w:before="120" w:after="120" w:line="240" w:lineRule="auto"/>
        <w:ind w:firstLine="720"/>
        <w:rPr>
          <w:rFonts w:eastAsia="Times New Roman"/>
          <w:szCs w:val="28"/>
        </w:rPr>
      </w:pPr>
      <w:r>
        <w:rPr>
          <w:rFonts w:eastAsia="Times New Roman"/>
          <w:szCs w:val="28"/>
        </w:rPr>
        <w:t xml:space="preserve">Trên đây là </w:t>
      </w:r>
      <w:r w:rsidRPr="00417D96">
        <w:rPr>
          <w:rFonts w:eastAsia="Times New Roman"/>
          <w:szCs w:val="28"/>
        </w:rPr>
        <w:t>kế hoạch công tác chính trị tư tưởng năm học 2019 – 2020</w:t>
      </w:r>
      <w:r>
        <w:rPr>
          <w:rFonts w:eastAsia="Times New Roman"/>
          <w:szCs w:val="28"/>
        </w:rPr>
        <w:t xml:space="preserve"> của Trường Cao đẳng Lý Tự Trọng Thành phố Hồ Chí Minh, đề nghị Trưởng đơn vị, đoàn thể</w:t>
      </w:r>
      <w:r w:rsidRPr="00417D96">
        <w:rPr>
          <w:rFonts w:eastAsia="Times New Roman"/>
          <w:szCs w:val="28"/>
        </w:rPr>
        <w:t xml:space="preserve"> </w:t>
      </w:r>
      <w:r>
        <w:rPr>
          <w:rFonts w:eastAsia="Times New Roman"/>
          <w:szCs w:val="28"/>
        </w:rPr>
        <w:t>triển khai thực hiện nghiêm túc</w:t>
      </w:r>
      <w:r w:rsidRPr="00417D96">
        <w:rPr>
          <w:rFonts w:eastAsia="Times New Roman"/>
          <w:szCs w:val="28"/>
        </w:rPr>
        <w:t>./.</w:t>
      </w:r>
    </w:p>
    <w:p w:rsidR="00B27C87" w:rsidRDefault="00B27C87" w:rsidP="00B27C87">
      <w:pPr>
        <w:spacing w:before="120" w:after="120" w:line="240" w:lineRule="auto"/>
        <w:ind w:firstLine="720"/>
        <w:rPr>
          <w:rFonts w:eastAsia="Times New Roman"/>
          <w:szCs w:val="28"/>
        </w:rPr>
      </w:pPr>
    </w:p>
    <w:tbl>
      <w:tblPr>
        <w:tblW w:w="9311" w:type="dxa"/>
        <w:tblLook w:val="04A0" w:firstRow="1" w:lastRow="0" w:firstColumn="1" w:lastColumn="0" w:noHBand="0" w:noVBand="1"/>
      </w:tblPr>
      <w:tblGrid>
        <w:gridCol w:w="4800"/>
        <w:gridCol w:w="4511"/>
      </w:tblGrid>
      <w:tr w:rsidR="00B27C87" w:rsidRPr="009706A8" w:rsidTr="009167A0">
        <w:trPr>
          <w:trHeight w:val="1246"/>
        </w:trPr>
        <w:tc>
          <w:tcPr>
            <w:tcW w:w="4800" w:type="dxa"/>
            <w:shd w:val="clear" w:color="auto" w:fill="auto"/>
          </w:tcPr>
          <w:p w:rsidR="00B27C87" w:rsidRPr="00F85364" w:rsidRDefault="00B27C87" w:rsidP="009167A0">
            <w:pPr>
              <w:spacing w:before="120" w:line="0" w:lineRule="atLeast"/>
              <w:ind w:left="100"/>
              <w:rPr>
                <w:rFonts w:eastAsia="Times New Roman"/>
                <w:b/>
                <w:i/>
                <w:sz w:val="24"/>
              </w:rPr>
            </w:pPr>
            <w:r w:rsidRPr="00F85364">
              <w:rPr>
                <w:rFonts w:eastAsia="Times New Roman"/>
                <w:b/>
                <w:i/>
                <w:sz w:val="24"/>
              </w:rPr>
              <w:t>Nơi nhận:</w:t>
            </w:r>
          </w:p>
          <w:p w:rsidR="00B27C87" w:rsidRPr="009706A8" w:rsidRDefault="00B27C87" w:rsidP="00B27C87">
            <w:pPr>
              <w:numPr>
                <w:ilvl w:val="0"/>
                <w:numId w:val="4"/>
              </w:numPr>
              <w:tabs>
                <w:tab w:val="left" w:pos="180"/>
              </w:tabs>
              <w:spacing w:line="0" w:lineRule="atLeast"/>
              <w:ind w:left="180" w:hanging="179"/>
              <w:jc w:val="left"/>
              <w:rPr>
                <w:rFonts w:ascii="Arial" w:eastAsia="Arial" w:hAnsi="Arial"/>
                <w:sz w:val="22"/>
              </w:rPr>
            </w:pPr>
            <w:r>
              <w:rPr>
                <w:rFonts w:eastAsia="Times New Roman"/>
                <w:sz w:val="22"/>
              </w:rPr>
              <w:t>Đảng ủy – Ban Giám hiệu (để chỉ đạo)</w:t>
            </w:r>
            <w:r w:rsidRPr="009706A8">
              <w:rPr>
                <w:rFonts w:eastAsia="Times New Roman"/>
                <w:sz w:val="22"/>
              </w:rPr>
              <w:t>;</w:t>
            </w:r>
          </w:p>
          <w:p w:rsidR="00B27C87" w:rsidRPr="009706A8" w:rsidRDefault="00B27C87" w:rsidP="00B27C87">
            <w:pPr>
              <w:numPr>
                <w:ilvl w:val="0"/>
                <w:numId w:val="4"/>
              </w:numPr>
              <w:tabs>
                <w:tab w:val="left" w:pos="180"/>
              </w:tabs>
              <w:spacing w:line="0" w:lineRule="atLeast"/>
              <w:ind w:left="180" w:hanging="179"/>
              <w:jc w:val="left"/>
              <w:rPr>
                <w:rFonts w:ascii="Arial" w:eastAsia="Arial" w:hAnsi="Arial"/>
                <w:sz w:val="22"/>
              </w:rPr>
            </w:pPr>
            <w:r>
              <w:rPr>
                <w:rFonts w:eastAsia="Times New Roman"/>
                <w:sz w:val="22"/>
              </w:rPr>
              <w:t>Trưởng các đơn vị, đoàn thể (để thực hiện)</w:t>
            </w:r>
            <w:r w:rsidRPr="009706A8">
              <w:rPr>
                <w:rFonts w:eastAsia="Times New Roman"/>
                <w:sz w:val="22"/>
              </w:rPr>
              <w:t>;</w:t>
            </w:r>
          </w:p>
          <w:p w:rsidR="00B27C87" w:rsidRPr="009706A8" w:rsidRDefault="00B27C87" w:rsidP="00B27C87">
            <w:pPr>
              <w:numPr>
                <w:ilvl w:val="0"/>
                <w:numId w:val="4"/>
              </w:numPr>
              <w:tabs>
                <w:tab w:val="left" w:pos="180"/>
              </w:tabs>
              <w:spacing w:line="0" w:lineRule="atLeast"/>
              <w:ind w:left="720" w:hanging="719"/>
              <w:jc w:val="left"/>
              <w:rPr>
                <w:rFonts w:eastAsia="Times New Roman"/>
              </w:rPr>
            </w:pPr>
            <w:r w:rsidRPr="009706A8">
              <w:rPr>
                <w:rFonts w:eastAsia="Times New Roman"/>
                <w:sz w:val="22"/>
              </w:rPr>
              <w:t>Lưu: V</w:t>
            </w:r>
            <w:r>
              <w:rPr>
                <w:rFonts w:eastAsia="Times New Roman"/>
                <w:sz w:val="22"/>
              </w:rPr>
              <w:t>T</w:t>
            </w:r>
            <w:r w:rsidRPr="009706A8">
              <w:rPr>
                <w:rFonts w:eastAsia="Times New Roman"/>
                <w:sz w:val="22"/>
              </w:rPr>
              <w:t>.</w:t>
            </w:r>
          </w:p>
        </w:tc>
        <w:tc>
          <w:tcPr>
            <w:tcW w:w="4511" w:type="dxa"/>
            <w:shd w:val="clear" w:color="auto" w:fill="auto"/>
          </w:tcPr>
          <w:p w:rsidR="00B27C87" w:rsidRPr="009706A8" w:rsidRDefault="00B27C87" w:rsidP="009167A0">
            <w:pPr>
              <w:spacing w:line="243" w:lineRule="auto"/>
              <w:jc w:val="center"/>
              <w:rPr>
                <w:rFonts w:eastAsia="Times New Roman"/>
                <w:b/>
              </w:rPr>
            </w:pPr>
            <w:r>
              <w:rPr>
                <w:rFonts w:eastAsia="Times New Roman"/>
                <w:b/>
              </w:rPr>
              <w:t>HIỆU TRƯỞNG</w:t>
            </w:r>
          </w:p>
        </w:tc>
      </w:tr>
    </w:tbl>
    <w:p w:rsidR="00D81EC1" w:rsidRDefault="00D81EC1"/>
    <w:sectPr w:rsidR="00D81EC1" w:rsidSect="00B27C87">
      <w:footerReference w:type="default" r:id="rId10"/>
      <w:pgSz w:w="11907" w:h="16839" w:code="9"/>
      <w:pgMar w:top="1135" w:right="992" w:bottom="1135" w:left="1440" w:header="720" w:footer="5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250" w:rsidRDefault="00013250" w:rsidP="00B27C87">
      <w:pPr>
        <w:spacing w:line="240" w:lineRule="auto"/>
      </w:pPr>
      <w:r>
        <w:separator/>
      </w:r>
    </w:p>
  </w:endnote>
  <w:endnote w:type="continuationSeparator" w:id="0">
    <w:p w:rsidR="00013250" w:rsidRDefault="00013250" w:rsidP="00B27C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1649336"/>
      <w:docPartObj>
        <w:docPartGallery w:val="Page Numbers (Bottom of Page)"/>
        <w:docPartUnique/>
      </w:docPartObj>
    </w:sdtPr>
    <w:sdtEndPr>
      <w:rPr>
        <w:noProof/>
        <w:sz w:val="22"/>
      </w:rPr>
    </w:sdtEndPr>
    <w:sdtContent>
      <w:p w:rsidR="00B27C87" w:rsidRPr="00B27C87" w:rsidRDefault="00B27C87">
        <w:pPr>
          <w:pStyle w:val="Footer"/>
          <w:jc w:val="right"/>
          <w:rPr>
            <w:sz w:val="22"/>
          </w:rPr>
        </w:pPr>
        <w:r w:rsidRPr="00B27C87">
          <w:rPr>
            <w:sz w:val="22"/>
          </w:rPr>
          <w:fldChar w:fldCharType="begin"/>
        </w:r>
        <w:r w:rsidRPr="00B27C87">
          <w:rPr>
            <w:sz w:val="22"/>
          </w:rPr>
          <w:instrText xml:space="preserve"> PAGE   \* MERGEFORMAT </w:instrText>
        </w:r>
        <w:r w:rsidRPr="00B27C87">
          <w:rPr>
            <w:sz w:val="22"/>
          </w:rPr>
          <w:fldChar w:fldCharType="separate"/>
        </w:r>
        <w:r>
          <w:rPr>
            <w:noProof/>
            <w:sz w:val="22"/>
          </w:rPr>
          <w:t>4</w:t>
        </w:r>
        <w:r w:rsidRPr="00B27C87">
          <w:rPr>
            <w:noProof/>
            <w:sz w:val="22"/>
          </w:rPr>
          <w:fldChar w:fldCharType="end"/>
        </w:r>
      </w:p>
    </w:sdtContent>
  </w:sdt>
  <w:p w:rsidR="00B27C87" w:rsidRDefault="00B27C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250" w:rsidRDefault="00013250" w:rsidP="00B27C87">
      <w:pPr>
        <w:spacing w:line="240" w:lineRule="auto"/>
      </w:pPr>
      <w:r>
        <w:separator/>
      </w:r>
    </w:p>
  </w:footnote>
  <w:footnote w:type="continuationSeparator" w:id="0">
    <w:p w:rsidR="00013250" w:rsidRDefault="00013250" w:rsidP="00B27C8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6E87CCC"/>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7"/>
    <w:multiLevelType w:val="hybridMultilevel"/>
    <w:tmpl w:val="7545E146"/>
    <w:lvl w:ilvl="0" w:tplc="FFFFFFFF">
      <w:start w:val="6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9"/>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4C907782"/>
    <w:multiLevelType w:val="hybridMultilevel"/>
    <w:tmpl w:val="F8F69A6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C62409C"/>
    <w:multiLevelType w:val="hybridMultilevel"/>
    <w:tmpl w:val="80D04A84"/>
    <w:lvl w:ilvl="0" w:tplc="0409000F">
      <w:start w:val="1"/>
      <w:numFmt w:val="decimal"/>
      <w:lvlText w:val="%1."/>
      <w:lvlJc w:val="left"/>
      <w:pPr>
        <w:ind w:left="720" w:hanging="360"/>
      </w:pPr>
      <w:rPr>
        <w:rFonts w:hint="default"/>
      </w:rPr>
    </w:lvl>
    <w:lvl w:ilvl="1" w:tplc="0B562FD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C87"/>
    <w:rsid w:val="00013250"/>
    <w:rsid w:val="00B27C87"/>
    <w:rsid w:val="00D81E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C87"/>
    <w:pPr>
      <w:spacing w:after="0" w:line="360" w:lineRule="auto"/>
      <w:jc w:val="both"/>
    </w:pPr>
    <w:rPr>
      <w:rFonts w:ascii="Times New Roman" w:eastAsia="Calibri" w:hAnsi="Times New Roman" w:cs="Times New Roman"/>
      <w:sz w:val="28"/>
    </w:rPr>
  </w:style>
  <w:style w:type="paragraph" w:styleId="Heading1">
    <w:name w:val="heading 1"/>
    <w:basedOn w:val="Normal"/>
    <w:next w:val="Normal"/>
    <w:link w:val="Heading1Char"/>
    <w:qFormat/>
    <w:rsid w:val="00B27C87"/>
    <w:pPr>
      <w:keepNext/>
      <w:spacing w:line="240" w:lineRule="auto"/>
      <w:jc w:val="left"/>
      <w:outlineLvl w:val="0"/>
    </w:pPr>
    <w:rPr>
      <w:rFonts w:ascii="VNI-Times" w:eastAsia="Times New Roman"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7C87"/>
    <w:rPr>
      <w:rFonts w:ascii="VNI-Times" w:eastAsia="Times New Roman" w:hAnsi="VNI-Times" w:cs="Times New Roman"/>
      <w:b/>
      <w:sz w:val="28"/>
      <w:szCs w:val="20"/>
    </w:rPr>
  </w:style>
  <w:style w:type="paragraph" w:styleId="ListParagraph">
    <w:name w:val="List Paragraph"/>
    <w:basedOn w:val="Normal"/>
    <w:uiPriority w:val="34"/>
    <w:qFormat/>
    <w:rsid w:val="00B27C87"/>
    <w:pPr>
      <w:spacing w:after="160" w:line="259" w:lineRule="auto"/>
      <w:ind w:left="720"/>
      <w:contextualSpacing/>
      <w:jc w:val="left"/>
    </w:pPr>
    <w:rPr>
      <w:rFonts w:ascii="Calibri" w:hAnsi="Calibri"/>
      <w:sz w:val="22"/>
    </w:rPr>
  </w:style>
  <w:style w:type="paragraph" w:styleId="Header">
    <w:name w:val="header"/>
    <w:basedOn w:val="Normal"/>
    <w:link w:val="HeaderChar"/>
    <w:uiPriority w:val="99"/>
    <w:unhideWhenUsed/>
    <w:rsid w:val="00B27C87"/>
    <w:pPr>
      <w:tabs>
        <w:tab w:val="center" w:pos="4680"/>
        <w:tab w:val="right" w:pos="9360"/>
      </w:tabs>
      <w:spacing w:line="240" w:lineRule="auto"/>
    </w:pPr>
  </w:style>
  <w:style w:type="character" w:customStyle="1" w:styleId="HeaderChar">
    <w:name w:val="Header Char"/>
    <w:basedOn w:val="DefaultParagraphFont"/>
    <w:link w:val="Header"/>
    <w:uiPriority w:val="99"/>
    <w:rsid w:val="00B27C87"/>
    <w:rPr>
      <w:rFonts w:ascii="Times New Roman" w:eastAsia="Calibri" w:hAnsi="Times New Roman" w:cs="Times New Roman"/>
      <w:sz w:val="28"/>
    </w:rPr>
  </w:style>
  <w:style w:type="paragraph" w:styleId="Footer">
    <w:name w:val="footer"/>
    <w:basedOn w:val="Normal"/>
    <w:link w:val="FooterChar"/>
    <w:uiPriority w:val="99"/>
    <w:unhideWhenUsed/>
    <w:rsid w:val="00B27C87"/>
    <w:pPr>
      <w:tabs>
        <w:tab w:val="center" w:pos="4680"/>
        <w:tab w:val="right" w:pos="9360"/>
      </w:tabs>
      <w:spacing w:line="240" w:lineRule="auto"/>
    </w:pPr>
  </w:style>
  <w:style w:type="character" w:customStyle="1" w:styleId="FooterChar">
    <w:name w:val="Footer Char"/>
    <w:basedOn w:val="DefaultParagraphFont"/>
    <w:link w:val="Footer"/>
    <w:uiPriority w:val="99"/>
    <w:rsid w:val="00B27C87"/>
    <w:rPr>
      <w:rFonts w:ascii="Times New Roman" w:eastAsia="Calibri"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C87"/>
    <w:pPr>
      <w:spacing w:after="0" w:line="360" w:lineRule="auto"/>
      <w:jc w:val="both"/>
    </w:pPr>
    <w:rPr>
      <w:rFonts w:ascii="Times New Roman" w:eastAsia="Calibri" w:hAnsi="Times New Roman" w:cs="Times New Roman"/>
      <w:sz w:val="28"/>
    </w:rPr>
  </w:style>
  <w:style w:type="paragraph" w:styleId="Heading1">
    <w:name w:val="heading 1"/>
    <w:basedOn w:val="Normal"/>
    <w:next w:val="Normal"/>
    <w:link w:val="Heading1Char"/>
    <w:qFormat/>
    <w:rsid w:val="00B27C87"/>
    <w:pPr>
      <w:keepNext/>
      <w:spacing w:line="240" w:lineRule="auto"/>
      <w:jc w:val="left"/>
      <w:outlineLvl w:val="0"/>
    </w:pPr>
    <w:rPr>
      <w:rFonts w:ascii="VNI-Times" w:eastAsia="Times New Roman"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7C87"/>
    <w:rPr>
      <w:rFonts w:ascii="VNI-Times" w:eastAsia="Times New Roman" w:hAnsi="VNI-Times" w:cs="Times New Roman"/>
      <w:b/>
      <w:sz w:val="28"/>
      <w:szCs w:val="20"/>
    </w:rPr>
  </w:style>
  <w:style w:type="paragraph" w:styleId="ListParagraph">
    <w:name w:val="List Paragraph"/>
    <w:basedOn w:val="Normal"/>
    <w:uiPriority w:val="34"/>
    <w:qFormat/>
    <w:rsid w:val="00B27C87"/>
    <w:pPr>
      <w:spacing w:after="160" w:line="259" w:lineRule="auto"/>
      <w:ind w:left="720"/>
      <w:contextualSpacing/>
      <w:jc w:val="left"/>
    </w:pPr>
    <w:rPr>
      <w:rFonts w:ascii="Calibri" w:hAnsi="Calibri"/>
      <w:sz w:val="22"/>
    </w:rPr>
  </w:style>
  <w:style w:type="paragraph" w:styleId="Header">
    <w:name w:val="header"/>
    <w:basedOn w:val="Normal"/>
    <w:link w:val="HeaderChar"/>
    <w:uiPriority w:val="99"/>
    <w:unhideWhenUsed/>
    <w:rsid w:val="00B27C87"/>
    <w:pPr>
      <w:tabs>
        <w:tab w:val="center" w:pos="4680"/>
        <w:tab w:val="right" w:pos="9360"/>
      </w:tabs>
      <w:spacing w:line="240" w:lineRule="auto"/>
    </w:pPr>
  </w:style>
  <w:style w:type="character" w:customStyle="1" w:styleId="HeaderChar">
    <w:name w:val="Header Char"/>
    <w:basedOn w:val="DefaultParagraphFont"/>
    <w:link w:val="Header"/>
    <w:uiPriority w:val="99"/>
    <w:rsid w:val="00B27C87"/>
    <w:rPr>
      <w:rFonts w:ascii="Times New Roman" w:eastAsia="Calibri" w:hAnsi="Times New Roman" w:cs="Times New Roman"/>
      <w:sz w:val="28"/>
    </w:rPr>
  </w:style>
  <w:style w:type="paragraph" w:styleId="Footer">
    <w:name w:val="footer"/>
    <w:basedOn w:val="Normal"/>
    <w:link w:val="FooterChar"/>
    <w:uiPriority w:val="99"/>
    <w:unhideWhenUsed/>
    <w:rsid w:val="00B27C87"/>
    <w:pPr>
      <w:tabs>
        <w:tab w:val="center" w:pos="4680"/>
        <w:tab w:val="right" w:pos="9360"/>
      </w:tabs>
      <w:spacing w:line="240" w:lineRule="auto"/>
    </w:pPr>
  </w:style>
  <w:style w:type="character" w:customStyle="1" w:styleId="FooterChar">
    <w:name w:val="Footer Char"/>
    <w:basedOn w:val="DefaultParagraphFont"/>
    <w:link w:val="Footer"/>
    <w:uiPriority w:val="99"/>
    <w:rsid w:val="00B27C87"/>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kyluat.vn/vb/ke-hoach-178-kh-bgddt-chi-thi-05-ct-tw-27-ct-ttg-hoc-tap-lam-theo-tu-tuong-dao-duc-ho-chi-minh-2017-53c32.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cthss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1819</Words>
  <Characters>10371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1</cp:revision>
  <cp:lastPrinted>2019-09-23T07:49:00Z</cp:lastPrinted>
  <dcterms:created xsi:type="dcterms:W3CDTF">2019-09-23T07:47:00Z</dcterms:created>
  <dcterms:modified xsi:type="dcterms:W3CDTF">2019-09-23T07:50:00Z</dcterms:modified>
</cp:coreProperties>
</file>